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1A2" w14:textId="4AF7E455" w:rsidR="0024288A" w:rsidRPr="007C563E" w:rsidRDefault="007871B5" w:rsidP="00B85C5C">
      <w:pPr>
        <w:widowControl w:val="0"/>
        <w:ind w:firstLine="0"/>
        <w:rPr>
          <w:rFonts w:asciiTheme="minorHAnsi" w:hAnsiTheme="minorHAnsi" w:cstheme="minorHAnsi"/>
          <w:b/>
          <w:snapToGrid w:val="0"/>
          <w:szCs w:val="22"/>
        </w:rPr>
      </w:pPr>
      <w:r>
        <w:rPr>
          <w:rFonts w:asciiTheme="minorHAnsi" w:hAnsiTheme="minorHAnsi" w:cstheme="minorHAnsi"/>
          <w:snapToGrid w:val="0"/>
          <w:sz w:val="20"/>
          <w:lang w:val="en-GB"/>
        </w:rPr>
        <w:tab/>
      </w:r>
      <w:r>
        <w:rPr>
          <w:rFonts w:asciiTheme="minorHAnsi" w:hAnsiTheme="minorHAnsi" w:cstheme="minorHAnsi"/>
          <w:snapToGrid w:val="0"/>
          <w:sz w:val="20"/>
          <w:lang w:val="en-GB"/>
        </w:rPr>
        <w:tab/>
      </w:r>
      <w:r>
        <w:rPr>
          <w:rFonts w:asciiTheme="minorHAnsi" w:hAnsiTheme="minorHAnsi" w:cstheme="minorHAnsi"/>
          <w:snapToGrid w:val="0"/>
          <w:sz w:val="20"/>
          <w:lang w:val="en-GB"/>
        </w:rPr>
        <w:tab/>
      </w:r>
      <w:r>
        <w:rPr>
          <w:rFonts w:asciiTheme="minorHAnsi" w:hAnsiTheme="minorHAnsi" w:cstheme="minorHAnsi"/>
          <w:snapToGrid w:val="0"/>
          <w:sz w:val="20"/>
          <w:lang w:val="en-GB"/>
        </w:rPr>
        <w:tab/>
      </w:r>
      <w:r>
        <w:rPr>
          <w:rFonts w:asciiTheme="minorHAnsi" w:hAnsiTheme="minorHAnsi" w:cstheme="minorHAnsi"/>
          <w:snapToGrid w:val="0"/>
          <w:sz w:val="20"/>
          <w:lang w:val="en-GB"/>
        </w:rPr>
        <w:tab/>
      </w:r>
      <w:r>
        <w:rPr>
          <w:rFonts w:asciiTheme="minorHAnsi" w:hAnsiTheme="minorHAnsi" w:cstheme="minorHAnsi"/>
          <w:b/>
          <w:bCs/>
          <w:snapToGrid w:val="0"/>
          <w:szCs w:val="22"/>
          <w:lang w:val="en-GB"/>
        </w:rPr>
        <w:t xml:space="preserve">   DRAFT FRAMEWORK AGREEMENT  </w:t>
      </w:r>
    </w:p>
    <w:p w14:paraId="421E3EEB" w14:textId="77777777" w:rsidR="0024288A" w:rsidRPr="0082619E" w:rsidRDefault="0024288A" w:rsidP="00B85C5C">
      <w:pPr>
        <w:widowControl w:val="0"/>
        <w:ind w:firstLine="0"/>
        <w:rPr>
          <w:rFonts w:asciiTheme="minorHAnsi" w:hAnsiTheme="minorHAnsi" w:cstheme="minorHAnsi"/>
          <w:b/>
          <w:snapToGrid w:val="0"/>
          <w:sz w:val="20"/>
        </w:rPr>
      </w:pPr>
    </w:p>
    <w:p w14:paraId="1D609C02" w14:textId="77777777" w:rsidR="0024288A" w:rsidRPr="0082619E" w:rsidRDefault="0024288A" w:rsidP="00B85C5C">
      <w:pPr>
        <w:widowControl w:val="0"/>
        <w:ind w:firstLine="0"/>
        <w:rPr>
          <w:rFonts w:asciiTheme="minorHAnsi" w:hAnsiTheme="minorHAnsi" w:cstheme="minorHAnsi"/>
          <w:b/>
          <w:snapToGrid w:val="0"/>
          <w:sz w:val="20"/>
        </w:rPr>
      </w:pPr>
    </w:p>
    <w:p w14:paraId="1E4DBC04" w14:textId="77777777" w:rsidR="00B85C5C" w:rsidRPr="007C563E" w:rsidRDefault="00D12A4A" w:rsidP="00B85C5C">
      <w:pPr>
        <w:widowControl w:val="0"/>
        <w:ind w:firstLine="0"/>
        <w:rPr>
          <w:rFonts w:asciiTheme="minorHAnsi" w:hAnsiTheme="minorHAnsi" w:cstheme="minorHAnsi"/>
          <w:snapToGrid w:val="0"/>
          <w:szCs w:val="22"/>
        </w:rPr>
      </w:pPr>
      <w:bookmarkStart w:id="0" w:name="_Hlk183510455"/>
      <w:r>
        <w:rPr>
          <w:rFonts w:asciiTheme="minorHAnsi" w:hAnsiTheme="minorHAnsi" w:cstheme="minorHAnsi"/>
          <w:b/>
          <w:bCs/>
          <w:snapToGrid w:val="0"/>
          <w:szCs w:val="22"/>
          <w:lang w:val="en-GB"/>
        </w:rPr>
        <w:t xml:space="preserve">GEN </w:t>
      </w:r>
      <w:proofErr w:type="spellStart"/>
      <w:r>
        <w:rPr>
          <w:rFonts w:asciiTheme="minorHAnsi" w:hAnsiTheme="minorHAnsi" w:cstheme="minorHAnsi"/>
          <w:b/>
          <w:bCs/>
          <w:snapToGrid w:val="0"/>
          <w:szCs w:val="22"/>
          <w:lang w:val="en-GB"/>
        </w:rPr>
        <w:t>energija</w:t>
      </w:r>
      <w:proofErr w:type="spellEnd"/>
      <w:r>
        <w:rPr>
          <w:rFonts w:asciiTheme="minorHAnsi" w:hAnsiTheme="minorHAnsi" w:cstheme="minorHAnsi"/>
          <w:b/>
          <w:bCs/>
          <w:snapToGrid w:val="0"/>
          <w:szCs w:val="22"/>
          <w:lang w:val="en-GB"/>
        </w:rPr>
        <w:t xml:space="preserve"> d.o.o.</w:t>
      </w:r>
      <w:r>
        <w:rPr>
          <w:rFonts w:asciiTheme="minorHAnsi" w:hAnsiTheme="minorHAnsi" w:cstheme="minorHAnsi"/>
          <w:snapToGrid w:val="0"/>
          <w:szCs w:val="22"/>
          <w:lang w:val="en-GB"/>
        </w:rPr>
        <w:t>, Vrbina 17, 8270 Krško</w:t>
      </w:r>
    </w:p>
    <w:p w14:paraId="431150CD" w14:textId="79160E1A" w:rsidR="004B6B57" w:rsidRDefault="004B6B57" w:rsidP="00AD2BDB">
      <w:pPr>
        <w:widowControl w:val="0"/>
        <w:ind w:firstLine="0"/>
        <w:rPr>
          <w:rFonts w:asciiTheme="minorHAnsi" w:hAnsiTheme="minorHAnsi" w:cstheme="minorHAnsi"/>
          <w:snapToGrid w:val="0"/>
          <w:szCs w:val="22"/>
        </w:rPr>
      </w:pPr>
      <w:r>
        <w:rPr>
          <w:rFonts w:asciiTheme="minorHAnsi" w:hAnsiTheme="minorHAnsi" w:cstheme="minorHAnsi"/>
          <w:snapToGrid w:val="0"/>
          <w:szCs w:val="22"/>
          <w:lang w:val="en-GB"/>
        </w:rPr>
        <w:t>represented by __________________________</w:t>
      </w:r>
    </w:p>
    <w:p w14:paraId="0DC9D538" w14:textId="20CE46AD" w:rsidR="0066161C" w:rsidRPr="007C563E" w:rsidRDefault="0066161C" w:rsidP="00AD2BDB">
      <w:pPr>
        <w:widowControl w:val="0"/>
        <w:ind w:firstLine="0"/>
        <w:rPr>
          <w:rFonts w:asciiTheme="minorHAnsi" w:hAnsiTheme="minorHAnsi" w:cstheme="minorHAnsi"/>
          <w:snapToGrid w:val="0"/>
          <w:szCs w:val="22"/>
        </w:rPr>
      </w:pPr>
      <w:r>
        <w:rPr>
          <w:rFonts w:asciiTheme="minorHAnsi" w:hAnsiTheme="minorHAnsi" w:cstheme="minorHAnsi"/>
          <w:snapToGrid w:val="0"/>
          <w:szCs w:val="22"/>
          <w:lang w:val="en-GB"/>
        </w:rPr>
        <w:t>and ______________________________</w:t>
      </w:r>
    </w:p>
    <w:p w14:paraId="5BC86CA1" w14:textId="77777777" w:rsidR="00B85C5C" w:rsidRPr="007C563E" w:rsidRDefault="00B85C5C" w:rsidP="00B85C5C">
      <w:pPr>
        <w:widowControl w:val="0"/>
        <w:ind w:firstLine="0"/>
        <w:rPr>
          <w:rFonts w:asciiTheme="minorHAnsi" w:hAnsiTheme="minorHAnsi" w:cstheme="minorHAnsi"/>
          <w:snapToGrid w:val="0"/>
          <w:szCs w:val="22"/>
        </w:rPr>
      </w:pPr>
      <w:r>
        <w:rPr>
          <w:rFonts w:asciiTheme="minorHAnsi" w:hAnsiTheme="minorHAnsi" w:cstheme="minorHAnsi"/>
          <w:snapToGrid w:val="0"/>
          <w:szCs w:val="22"/>
          <w:lang w:val="en-GB"/>
        </w:rPr>
        <w:t xml:space="preserve">VAT ID number: SI44454686 </w:t>
      </w:r>
    </w:p>
    <w:p w14:paraId="32FC5367" w14:textId="77777777" w:rsidR="00B85C5C" w:rsidRPr="007C563E" w:rsidRDefault="00B85C5C" w:rsidP="00B85C5C">
      <w:pPr>
        <w:widowControl w:val="0"/>
        <w:ind w:firstLine="0"/>
        <w:rPr>
          <w:rFonts w:asciiTheme="minorHAnsi" w:hAnsiTheme="minorHAnsi" w:cstheme="minorHAnsi"/>
          <w:snapToGrid w:val="0"/>
          <w:szCs w:val="22"/>
        </w:rPr>
      </w:pPr>
      <w:r>
        <w:rPr>
          <w:rFonts w:asciiTheme="minorHAnsi" w:hAnsiTheme="minorHAnsi" w:cstheme="minorHAnsi"/>
          <w:snapToGrid w:val="0"/>
          <w:szCs w:val="22"/>
          <w:lang w:val="en-GB"/>
        </w:rPr>
        <w:t>registration number: 1646613</w:t>
      </w:r>
    </w:p>
    <w:p w14:paraId="15185403" w14:textId="77777777" w:rsidR="00292B3C" w:rsidRPr="007C563E" w:rsidRDefault="00292B3C" w:rsidP="00B85C5C">
      <w:pPr>
        <w:widowControl w:val="0"/>
        <w:ind w:firstLine="0"/>
        <w:rPr>
          <w:rFonts w:asciiTheme="minorHAnsi" w:hAnsiTheme="minorHAnsi" w:cstheme="minorHAnsi"/>
          <w:b/>
          <w:snapToGrid w:val="0"/>
          <w:szCs w:val="22"/>
        </w:rPr>
      </w:pPr>
      <w:r>
        <w:rPr>
          <w:rFonts w:asciiTheme="minorHAnsi" w:hAnsiTheme="minorHAnsi" w:cstheme="minorHAnsi"/>
          <w:b/>
          <w:bCs/>
          <w:snapToGrid w:val="0"/>
          <w:szCs w:val="22"/>
          <w:lang w:val="en-GB"/>
        </w:rPr>
        <w:t>(hereinafter: the Contracting Authority)</w:t>
      </w:r>
    </w:p>
    <w:p w14:paraId="615BB667" w14:textId="77777777" w:rsidR="00292B3C" w:rsidRPr="007C563E" w:rsidRDefault="00292B3C">
      <w:pPr>
        <w:pStyle w:val="Navadenangleski"/>
        <w:rPr>
          <w:rFonts w:asciiTheme="minorHAnsi" w:hAnsiTheme="minorHAnsi" w:cstheme="minorHAnsi"/>
          <w:szCs w:val="22"/>
        </w:rPr>
      </w:pPr>
    </w:p>
    <w:p w14:paraId="167179EB" w14:textId="77777777" w:rsidR="00292B3C" w:rsidRPr="007C563E" w:rsidRDefault="00292B3C">
      <w:pPr>
        <w:ind w:firstLine="0"/>
        <w:rPr>
          <w:rFonts w:asciiTheme="minorHAnsi" w:hAnsiTheme="minorHAnsi" w:cstheme="minorHAnsi"/>
          <w:szCs w:val="22"/>
        </w:rPr>
      </w:pPr>
      <w:r>
        <w:rPr>
          <w:rFonts w:asciiTheme="minorHAnsi" w:hAnsiTheme="minorHAnsi" w:cstheme="minorHAnsi"/>
          <w:szCs w:val="22"/>
          <w:lang w:val="en-GB"/>
        </w:rPr>
        <w:t>and</w:t>
      </w:r>
    </w:p>
    <w:p w14:paraId="1A5EE073" w14:textId="77777777" w:rsidR="00292B3C" w:rsidRPr="007C563E" w:rsidRDefault="00292B3C">
      <w:pPr>
        <w:rPr>
          <w:rFonts w:asciiTheme="minorHAnsi" w:hAnsiTheme="minorHAnsi" w:cstheme="minorHAnsi"/>
          <w:b/>
          <w:szCs w:val="22"/>
        </w:rPr>
      </w:pPr>
    </w:p>
    <w:p w14:paraId="44D55878" w14:textId="77777777" w:rsidR="006826EA" w:rsidRPr="007C563E" w:rsidRDefault="00CD4AA3" w:rsidP="006826EA">
      <w:pPr>
        <w:ind w:firstLine="0"/>
        <w:jc w:val="left"/>
        <w:rPr>
          <w:rFonts w:asciiTheme="minorHAnsi" w:hAnsiTheme="minorHAnsi" w:cstheme="minorHAnsi"/>
          <w:b/>
          <w:szCs w:val="22"/>
        </w:rPr>
      </w:pPr>
      <w:r>
        <w:rPr>
          <w:rFonts w:asciiTheme="minorHAnsi" w:hAnsiTheme="minorHAnsi" w:cstheme="minorHAnsi"/>
          <w:b/>
          <w:bCs/>
          <w:szCs w:val="22"/>
          <w:lang w:val="en-GB"/>
        </w:rPr>
        <w:t>_________________</w:t>
      </w:r>
    </w:p>
    <w:p w14:paraId="47AFD261" w14:textId="77777777" w:rsidR="00CD4AA3" w:rsidRPr="007C563E" w:rsidRDefault="00CD4AA3" w:rsidP="006826EA">
      <w:pPr>
        <w:ind w:firstLine="0"/>
        <w:jc w:val="left"/>
        <w:rPr>
          <w:rFonts w:asciiTheme="minorHAnsi" w:hAnsiTheme="minorHAnsi" w:cstheme="minorHAnsi"/>
          <w:szCs w:val="22"/>
        </w:rPr>
      </w:pPr>
    </w:p>
    <w:p w14:paraId="3F26A476" w14:textId="77777777" w:rsidR="006826EA" w:rsidRPr="007C563E" w:rsidRDefault="00CD4AA3" w:rsidP="006826EA">
      <w:pPr>
        <w:ind w:firstLine="0"/>
        <w:jc w:val="left"/>
        <w:rPr>
          <w:rFonts w:asciiTheme="minorHAnsi" w:hAnsiTheme="minorHAnsi" w:cstheme="minorHAnsi"/>
          <w:szCs w:val="22"/>
        </w:rPr>
      </w:pPr>
      <w:r>
        <w:rPr>
          <w:rFonts w:asciiTheme="minorHAnsi" w:hAnsiTheme="minorHAnsi" w:cstheme="minorHAnsi"/>
          <w:szCs w:val="22"/>
          <w:lang w:val="en-GB"/>
        </w:rPr>
        <w:t>___________________</w:t>
      </w:r>
    </w:p>
    <w:p w14:paraId="488018CF" w14:textId="77777777" w:rsidR="00CD4AA3" w:rsidRPr="007C563E" w:rsidRDefault="00CD4AA3" w:rsidP="006826EA">
      <w:pPr>
        <w:ind w:firstLine="0"/>
        <w:jc w:val="left"/>
        <w:rPr>
          <w:rFonts w:asciiTheme="minorHAnsi" w:hAnsiTheme="minorHAnsi" w:cstheme="minorHAnsi"/>
          <w:szCs w:val="22"/>
        </w:rPr>
      </w:pPr>
    </w:p>
    <w:p w14:paraId="7544A426" w14:textId="77777777" w:rsidR="001D2A66" w:rsidRPr="007C563E" w:rsidRDefault="005D3C4B" w:rsidP="00B74541">
      <w:pPr>
        <w:widowControl w:val="0"/>
        <w:ind w:firstLine="0"/>
        <w:rPr>
          <w:rFonts w:asciiTheme="minorHAnsi" w:hAnsiTheme="minorHAnsi" w:cstheme="minorHAnsi"/>
          <w:snapToGrid w:val="0"/>
          <w:szCs w:val="22"/>
        </w:rPr>
      </w:pPr>
      <w:r>
        <w:rPr>
          <w:rFonts w:asciiTheme="minorHAnsi" w:hAnsiTheme="minorHAnsi" w:cstheme="minorHAnsi"/>
          <w:snapToGrid w:val="0"/>
          <w:szCs w:val="22"/>
          <w:lang w:val="en-GB"/>
        </w:rPr>
        <w:t xml:space="preserve">represented by </w:t>
      </w:r>
    </w:p>
    <w:p w14:paraId="655A35AC" w14:textId="77777777" w:rsidR="001D2A66" w:rsidRPr="007C563E" w:rsidRDefault="001D2A66" w:rsidP="00B74541">
      <w:pPr>
        <w:widowControl w:val="0"/>
        <w:ind w:firstLine="0"/>
        <w:rPr>
          <w:rFonts w:asciiTheme="minorHAnsi" w:hAnsiTheme="minorHAnsi" w:cstheme="minorHAnsi"/>
          <w:snapToGrid w:val="0"/>
          <w:szCs w:val="22"/>
        </w:rPr>
      </w:pPr>
      <w:r>
        <w:rPr>
          <w:rFonts w:asciiTheme="minorHAnsi" w:hAnsiTheme="minorHAnsi" w:cstheme="minorHAnsi"/>
          <w:snapToGrid w:val="0"/>
          <w:szCs w:val="22"/>
          <w:lang w:val="en-GB"/>
        </w:rPr>
        <w:t xml:space="preserve">VAT ID number: </w:t>
      </w:r>
    </w:p>
    <w:p w14:paraId="50C9E8AA" w14:textId="77777777" w:rsidR="00654CE4" w:rsidRPr="007C563E" w:rsidRDefault="001D2A66" w:rsidP="00B74541">
      <w:pPr>
        <w:widowControl w:val="0"/>
        <w:ind w:firstLine="0"/>
        <w:rPr>
          <w:rFonts w:asciiTheme="minorHAnsi" w:hAnsiTheme="minorHAnsi" w:cstheme="minorHAnsi"/>
          <w:snapToGrid w:val="0"/>
          <w:szCs w:val="22"/>
        </w:rPr>
      </w:pPr>
      <w:r>
        <w:rPr>
          <w:rFonts w:asciiTheme="minorHAnsi" w:hAnsiTheme="minorHAnsi" w:cstheme="minorHAnsi"/>
          <w:snapToGrid w:val="0"/>
          <w:szCs w:val="22"/>
          <w:lang w:val="en-GB"/>
        </w:rPr>
        <w:t>registration number:</w:t>
      </w:r>
    </w:p>
    <w:p w14:paraId="42924754" w14:textId="63A2C205" w:rsidR="00B74541" w:rsidRPr="007C563E" w:rsidRDefault="004B6B57" w:rsidP="00B74541">
      <w:pPr>
        <w:widowControl w:val="0"/>
        <w:ind w:firstLine="0"/>
        <w:rPr>
          <w:rFonts w:asciiTheme="minorHAnsi" w:hAnsiTheme="minorHAnsi" w:cstheme="minorHAnsi"/>
          <w:b/>
          <w:snapToGrid w:val="0"/>
          <w:szCs w:val="22"/>
        </w:rPr>
      </w:pPr>
      <w:r>
        <w:rPr>
          <w:rFonts w:asciiTheme="minorHAnsi" w:hAnsiTheme="minorHAnsi" w:cstheme="minorHAnsi"/>
          <w:b/>
          <w:bCs/>
          <w:snapToGrid w:val="0"/>
          <w:szCs w:val="22"/>
          <w:lang w:val="en-GB"/>
        </w:rPr>
        <w:t xml:space="preserve"> (hereinafter: the Contractor)</w:t>
      </w:r>
    </w:p>
    <w:p w14:paraId="00C72E2C" w14:textId="77777777" w:rsidR="00292B3C" w:rsidRPr="007C563E" w:rsidRDefault="00292B3C" w:rsidP="00B74541">
      <w:pPr>
        <w:ind w:firstLine="0"/>
        <w:rPr>
          <w:rFonts w:asciiTheme="minorHAnsi" w:hAnsiTheme="minorHAnsi" w:cstheme="minorHAnsi"/>
          <w:szCs w:val="22"/>
        </w:rPr>
      </w:pPr>
    </w:p>
    <w:p w14:paraId="7442FA7D" w14:textId="77777777" w:rsidR="00292B3C" w:rsidRPr="007C563E" w:rsidRDefault="00B74541" w:rsidP="00B74541">
      <w:pPr>
        <w:ind w:firstLine="0"/>
        <w:rPr>
          <w:rFonts w:asciiTheme="minorHAnsi" w:hAnsiTheme="minorHAnsi" w:cstheme="minorHAnsi"/>
          <w:szCs w:val="22"/>
        </w:rPr>
      </w:pPr>
      <w:r>
        <w:rPr>
          <w:rFonts w:asciiTheme="minorHAnsi" w:hAnsiTheme="minorHAnsi" w:cstheme="minorHAnsi"/>
          <w:szCs w:val="22"/>
          <w:lang w:val="en-GB"/>
        </w:rPr>
        <w:t xml:space="preserve">hereby </w:t>
      </w:r>
      <w:proofErr w:type="gramStart"/>
      <w:r>
        <w:rPr>
          <w:rFonts w:asciiTheme="minorHAnsi" w:hAnsiTheme="minorHAnsi" w:cstheme="minorHAnsi"/>
          <w:szCs w:val="22"/>
          <w:lang w:val="en-GB"/>
        </w:rPr>
        <w:t>enter into</w:t>
      </w:r>
      <w:proofErr w:type="gramEnd"/>
      <w:r>
        <w:rPr>
          <w:rFonts w:asciiTheme="minorHAnsi" w:hAnsiTheme="minorHAnsi" w:cstheme="minorHAnsi"/>
          <w:szCs w:val="22"/>
          <w:lang w:val="en-GB"/>
        </w:rPr>
        <w:t xml:space="preserve"> the following</w:t>
      </w:r>
    </w:p>
    <w:p w14:paraId="48908991" w14:textId="77777777" w:rsidR="00292B3C" w:rsidRPr="007C563E" w:rsidRDefault="00292B3C">
      <w:pPr>
        <w:rPr>
          <w:rFonts w:asciiTheme="minorHAnsi" w:hAnsiTheme="minorHAnsi" w:cstheme="minorHAnsi"/>
          <w:szCs w:val="22"/>
        </w:rPr>
      </w:pPr>
    </w:p>
    <w:p w14:paraId="6BFA644D" w14:textId="77777777" w:rsidR="000A4CF1" w:rsidRPr="007C563E" w:rsidRDefault="000A4CF1">
      <w:pPr>
        <w:rPr>
          <w:rFonts w:asciiTheme="minorHAnsi" w:hAnsiTheme="minorHAnsi" w:cstheme="minorHAnsi"/>
          <w:szCs w:val="22"/>
        </w:rPr>
      </w:pPr>
    </w:p>
    <w:p w14:paraId="7FE6DC00" w14:textId="77777777" w:rsidR="006250D3" w:rsidRPr="007C563E" w:rsidRDefault="006250D3">
      <w:pPr>
        <w:rPr>
          <w:rFonts w:asciiTheme="minorHAnsi" w:hAnsiTheme="minorHAnsi" w:cstheme="minorHAnsi"/>
          <w:szCs w:val="22"/>
        </w:rPr>
      </w:pPr>
    </w:p>
    <w:p w14:paraId="4D9BED18" w14:textId="086FC933" w:rsidR="00E841DF" w:rsidRDefault="007871B5" w:rsidP="00445F71">
      <w:pPr>
        <w:jc w:val="center"/>
        <w:rPr>
          <w:rFonts w:asciiTheme="minorHAnsi" w:hAnsiTheme="minorHAnsi" w:cstheme="minorHAnsi"/>
          <w:b/>
          <w:bCs/>
          <w:szCs w:val="22"/>
        </w:rPr>
      </w:pPr>
      <w:r>
        <w:rPr>
          <w:rFonts w:asciiTheme="minorHAnsi" w:hAnsiTheme="minorHAnsi" w:cstheme="minorHAnsi"/>
          <w:b/>
          <w:bCs/>
          <w:szCs w:val="22"/>
          <w:lang w:val="en-GB"/>
        </w:rPr>
        <w:t>Framework agreement on the provision of consultancy services in the procurement process for the JEK2 project</w:t>
      </w:r>
    </w:p>
    <w:p w14:paraId="5ABEF831" w14:textId="77777777" w:rsidR="00B74541" w:rsidRPr="007C563E" w:rsidRDefault="00B74541" w:rsidP="00445F71">
      <w:pPr>
        <w:jc w:val="center"/>
        <w:rPr>
          <w:rFonts w:asciiTheme="minorHAnsi" w:hAnsiTheme="minorHAnsi" w:cstheme="minorHAnsi"/>
          <w:szCs w:val="22"/>
        </w:rPr>
      </w:pPr>
    </w:p>
    <w:bookmarkEnd w:id="0"/>
    <w:p w14:paraId="6B445840" w14:textId="77777777" w:rsidR="00CD4AA3" w:rsidRPr="007C563E" w:rsidRDefault="00CD4AA3">
      <w:pPr>
        <w:ind w:firstLine="0"/>
        <w:rPr>
          <w:rFonts w:asciiTheme="minorHAnsi" w:hAnsiTheme="minorHAnsi" w:cstheme="minorHAnsi"/>
          <w:b/>
          <w:szCs w:val="22"/>
        </w:rPr>
      </w:pPr>
    </w:p>
    <w:p w14:paraId="37FA7108" w14:textId="77777777" w:rsidR="008A2B9E" w:rsidRPr="007C563E" w:rsidRDefault="008A2B9E">
      <w:pPr>
        <w:ind w:firstLine="0"/>
        <w:rPr>
          <w:rFonts w:asciiTheme="minorHAnsi" w:hAnsiTheme="minorHAnsi" w:cstheme="minorHAnsi"/>
          <w:b/>
          <w:szCs w:val="22"/>
        </w:rPr>
      </w:pPr>
    </w:p>
    <w:p w14:paraId="1DCF1B65" w14:textId="77777777" w:rsidR="0033399F" w:rsidRPr="007C563E" w:rsidRDefault="0033399F" w:rsidP="0082619E">
      <w:pPr>
        <w:ind w:firstLine="0"/>
        <w:jc w:val="left"/>
        <w:rPr>
          <w:rFonts w:asciiTheme="minorHAnsi" w:hAnsiTheme="minorHAnsi" w:cstheme="minorHAnsi"/>
          <w:b/>
          <w:szCs w:val="22"/>
        </w:rPr>
      </w:pPr>
      <w:r>
        <w:rPr>
          <w:rFonts w:asciiTheme="minorHAnsi" w:hAnsiTheme="minorHAnsi" w:cstheme="minorHAnsi"/>
          <w:b/>
          <w:bCs/>
          <w:szCs w:val="22"/>
          <w:lang w:val="en-GB"/>
        </w:rPr>
        <w:t>GENERAL PROVISIONS</w:t>
      </w:r>
    </w:p>
    <w:p w14:paraId="2D5AC337" w14:textId="5ADBCB23" w:rsidR="0033399F" w:rsidRPr="007C563E" w:rsidRDefault="00EE00A3" w:rsidP="00E81612">
      <w:pPr>
        <w:spacing w:after="200"/>
        <w:ind w:left="1440" w:firstLine="0"/>
        <w:contextualSpacing/>
        <w:jc w:val="center"/>
        <w:rPr>
          <w:rFonts w:asciiTheme="minorHAnsi" w:eastAsia="Calibri" w:hAnsiTheme="minorHAnsi" w:cstheme="minorHAnsi"/>
          <w:szCs w:val="22"/>
        </w:rPr>
      </w:pPr>
      <w:r>
        <w:rPr>
          <w:rFonts w:asciiTheme="minorHAnsi" w:eastAsia="Calibri" w:hAnsiTheme="minorHAnsi" w:cstheme="minorHAnsi"/>
          <w:szCs w:val="22"/>
          <w:lang w:val="en-GB"/>
        </w:rPr>
        <w:t>Article 1</w:t>
      </w:r>
    </w:p>
    <w:p w14:paraId="1EE816A8" w14:textId="77777777" w:rsidR="00EE00A3" w:rsidRPr="007C563E" w:rsidRDefault="00EE00A3" w:rsidP="0082619E">
      <w:pPr>
        <w:spacing w:after="200"/>
        <w:ind w:left="1440" w:firstLine="0"/>
        <w:contextualSpacing/>
        <w:rPr>
          <w:rFonts w:asciiTheme="minorHAnsi" w:eastAsia="Calibri" w:hAnsiTheme="minorHAnsi" w:cstheme="minorHAnsi"/>
          <w:szCs w:val="22"/>
        </w:rPr>
      </w:pPr>
    </w:p>
    <w:p w14:paraId="6150E113" w14:textId="01E2A0BE" w:rsidR="007C563E" w:rsidRPr="007C563E" w:rsidRDefault="007C563E" w:rsidP="007C563E">
      <w:pPr>
        <w:ind w:firstLine="0"/>
        <w:rPr>
          <w:rFonts w:asciiTheme="minorHAnsi" w:hAnsiTheme="minorHAnsi" w:cstheme="minorHAnsi"/>
          <w:szCs w:val="22"/>
        </w:rPr>
      </w:pPr>
      <w:bookmarkStart w:id="1" w:name="_Hlk183510549"/>
      <w:r>
        <w:rPr>
          <w:rFonts w:asciiTheme="minorHAnsi" w:hAnsiTheme="minorHAnsi" w:cstheme="minorHAnsi"/>
          <w:szCs w:val="22"/>
          <w:lang w:val="en-GB"/>
        </w:rPr>
        <w:t xml:space="preserve">The contracting parties hereby find that this framework agreement shall be concluded on the basis of a public contract award procedure carried out in accordance with the provisions of Article 45 of the Public Procurement Act (ZJN-3), published on the public procurement portal on __________ under reference no. _______________, and in the Official Journal of the European Union under reference no. _______ published on ____________. </w:t>
      </w:r>
    </w:p>
    <w:p w14:paraId="16D8CBA0" w14:textId="01D2C4A1" w:rsidR="007871B5" w:rsidRPr="007C563E" w:rsidRDefault="007871B5" w:rsidP="007871B5">
      <w:pPr>
        <w:ind w:firstLine="0"/>
        <w:rPr>
          <w:rFonts w:asciiTheme="minorHAnsi" w:hAnsiTheme="minorHAnsi" w:cstheme="minorHAnsi"/>
          <w:szCs w:val="22"/>
        </w:rPr>
      </w:pPr>
    </w:p>
    <w:p w14:paraId="2A120F4E" w14:textId="17F18BED" w:rsidR="007871B5" w:rsidRPr="007C563E" w:rsidRDefault="007871B5" w:rsidP="007871B5">
      <w:pPr>
        <w:ind w:firstLine="0"/>
        <w:rPr>
          <w:rFonts w:asciiTheme="minorHAnsi" w:hAnsiTheme="minorHAnsi" w:cstheme="minorHAnsi"/>
          <w:szCs w:val="22"/>
        </w:rPr>
      </w:pPr>
      <w:r>
        <w:rPr>
          <w:rFonts w:asciiTheme="minorHAnsi" w:hAnsiTheme="minorHAnsi" w:cstheme="minorHAnsi"/>
          <w:szCs w:val="22"/>
          <w:lang w:val="en-GB"/>
        </w:rPr>
        <w:t xml:space="preserve">This framework agreement shall set out the </w:t>
      </w:r>
      <w:proofErr w:type="gramStart"/>
      <w:r>
        <w:rPr>
          <w:rFonts w:asciiTheme="minorHAnsi" w:hAnsiTheme="minorHAnsi" w:cstheme="minorHAnsi"/>
          <w:szCs w:val="22"/>
          <w:lang w:val="en-GB"/>
        </w:rPr>
        <w:t>manner in which</w:t>
      </w:r>
      <w:proofErr w:type="gramEnd"/>
      <w:r>
        <w:rPr>
          <w:rFonts w:asciiTheme="minorHAnsi" w:hAnsiTheme="minorHAnsi" w:cstheme="minorHAnsi"/>
          <w:szCs w:val="22"/>
          <w:lang w:val="en-GB"/>
        </w:rPr>
        <w:t xml:space="preserve"> the framework agreement shall be implemented, as well as the rights and obligations of the contracting parties in connection with the implementation of the framework agreement and individual contracts.</w:t>
      </w:r>
    </w:p>
    <w:p w14:paraId="11E1EB7F" w14:textId="77777777" w:rsidR="007871B5" w:rsidRPr="007C563E" w:rsidRDefault="007871B5" w:rsidP="007871B5">
      <w:pPr>
        <w:ind w:firstLine="0"/>
        <w:rPr>
          <w:rFonts w:asciiTheme="minorHAnsi" w:hAnsiTheme="minorHAnsi" w:cstheme="minorHAnsi"/>
          <w:szCs w:val="22"/>
        </w:rPr>
      </w:pPr>
    </w:p>
    <w:p w14:paraId="694E3D0B" w14:textId="63E9C3BF" w:rsidR="007C563E" w:rsidRPr="007C563E" w:rsidRDefault="007C563E" w:rsidP="007C563E">
      <w:pPr>
        <w:ind w:firstLine="0"/>
        <w:rPr>
          <w:rFonts w:asciiTheme="minorHAnsi" w:hAnsiTheme="minorHAnsi" w:cstheme="minorHAnsi"/>
          <w:szCs w:val="22"/>
        </w:rPr>
      </w:pPr>
      <w:r>
        <w:rPr>
          <w:rFonts w:asciiTheme="minorHAnsi" w:hAnsiTheme="minorHAnsi" w:cstheme="minorHAnsi"/>
          <w:szCs w:val="22"/>
          <w:lang w:val="en-GB"/>
        </w:rPr>
        <w:t>During the subsequent implementation of this framework agreement, invitations to submit tenders for individual contracts issued in accordance with the provisions of this framework agreement and agreements on the execution of individual contracts shall also become an integral part thereof.</w:t>
      </w:r>
    </w:p>
    <w:bookmarkEnd w:id="1"/>
    <w:p w14:paraId="01FB3F4D" w14:textId="28A851ED" w:rsidR="0033399F" w:rsidRDefault="0033399F">
      <w:pPr>
        <w:ind w:firstLine="0"/>
        <w:rPr>
          <w:rFonts w:asciiTheme="minorHAnsi" w:hAnsiTheme="minorHAnsi" w:cstheme="minorHAnsi"/>
          <w:b/>
          <w:szCs w:val="22"/>
        </w:rPr>
      </w:pPr>
    </w:p>
    <w:p w14:paraId="1765DD1A" w14:textId="72268D3D" w:rsidR="00292B3C" w:rsidRPr="007C563E" w:rsidRDefault="00292B3C">
      <w:pPr>
        <w:ind w:firstLine="0"/>
        <w:rPr>
          <w:rFonts w:asciiTheme="minorHAnsi" w:hAnsiTheme="minorHAnsi" w:cstheme="minorHAnsi"/>
          <w:b/>
          <w:szCs w:val="22"/>
        </w:rPr>
      </w:pPr>
      <w:r>
        <w:rPr>
          <w:rFonts w:asciiTheme="minorHAnsi" w:hAnsiTheme="minorHAnsi" w:cstheme="minorHAnsi"/>
          <w:b/>
          <w:bCs/>
          <w:szCs w:val="22"/>
          <w:lang w:val="en-GB"/>
        </w:rPr>
        <w:lastRenderedPageBreak/>
        <w:t>SUBJECT OF THE FRAMEWORK AGREEMENT</w:t>
      </w:r>
    </w:p>
    <w:p w14:paraId="39DFF866" w14:textId="77777777" w:rsidR="00292B3C" w:rsidRPr="007C563E" w:rsidRDefault="00292B3C" w:rsidP="00E81612">
      <w:pPr>
        <w:pStyle w:val="Odstavekseznama"/>
        <w:tabs>
          <w:tab w:val="left" w:pos="4395"/>
        </w:tabs>
        <w:ind w:left="1440"/>
        <w:jc w:val="center"/>
        <w:rPr>
          <w:rFonts w:asciiTheme="minorHAnsi" w:hAnsiTheme="minorHAnsi" w:cstheme="minorHAnsi"/>
        </w:rPr>
      </w:pPr>
      <w:r>
        <w:rPr>
          <w:rFonts w:asciiTheme="minorHAnsi" w:hAnsiTheme="minorHAnsi" w:cstheme="minorHAnsi"/>
          <w:lang w:val="en-GB"/>
        </w:rPr>
        <w:t>Article 2</w:t>
      </w:r>
    </w:p>
    <w:p w14:paraId="6049459B" w14:textId="77777777" w:rsidR="00292B3C" w:rsidRPr="007C563E" w:rsidRDefault="00292B3C" w:rsidP="006250D3">
      <w:pPr>
        <w:rPr>
          <w:rFonts w:asciiTheme="minorHAnsi" w:hAnsiTheme="minorHAnsi" w:cstheme="minorHAnsi"/>
          <w:szCs w:val="22"/>
        </w:rPr>
      </w:pPr>
    </w:p>
    <w:p w14:paraId="3AEDEFF2" w14:textId="092F7693" w:rsidR="0061312B" w:rsidRPr="0061312B" w:rsidRDefault="008B4387" w:rsidP="00D05889">
      <w:pPr>
        <w:ind w:firstLine="0"/>
        <w:rPr>
          <w:rFonts w:ascii="Calibri" w:eastAsia="Calibri" w:hAnsi="Calibri" w:cs="Calibri"/>
          <w:szCs w:val="22"/>
        </w:rPr>
      </w:pPr>
      <w:r>
        <w:rPr>
          <w:rFonts w:ascii="Calibri" w:eastAsia="Calibri" w:hAnsi="Calibri" w:cs="Calibri"/>
          <w:szCs w:val="22"/>
          <w:lang w:val="en-GB"/>
        </w:rPr>
        <w:t xml:space="preserve">The subject of this framework agreement shall be the provision of consultancy services in the procurement process for the JEK2 project. </w:t>
      </w:r>
    </w:p>
    <w:p w14:paraId="0047440F" w14:textId="77777777" w:rsidR="00745768" w:rsidRPr="00302248" w:rsidRDefault="00745768" w:rsidP="003E118C">
      <w:pPr>
        <w:ind w:firstLine="0"/>
        <w:rPr>
          <w:rFonts w:ascii="Calibri" w:eastAsia="Calibri" w:hAnsi="Calibri" w:cs="Calibri"/>
          <w:szCs w:val="22"/>
        </w:rPr>
      </w:pPr>
    </w:p>
    <w:p w14:paraId="555C6D7E" w14:textId="13C85065" w:rsidR="003E118C" w:rsidRDefault="003E118C" w:rsidP="003E118C">
      <w:pPr>
        <w:ind w:firstLine="0"/>
        <w:rPr>
          <w:rFonts w:ascii="Calibri" w:eastAsia="Calibri" w:hAnsi="Calibri" w:cs="Calibri"/>
          <w:szCs w:val="22"/>
        </w:rPr>
      </w:pPr>
      <w:r>
        <w:rPr>
          <w:rFonts w:ascii="Calibri" w:eastAsia="Calibri" w:hAnsi="Calibri" w:cs="Calibri"/>
          <w:szCs w:val="22"/>
          <w:lang w:val="en-GB"/>
        </w:rPr>
        <w:t>The subject of this framework agreement shall be defined in general terms in the documentation in connection with the awarding of public contract no. JN-S-014/2026, which shall serve as an enclosure to this framework agreement.</w:t>
      </w:r>
    </w:p>
    <w:p w14:paraId="64F1C672" w14:textId="77777777" w:rsidR="007871B5" w:rsidRDefault="007871B5" w:rsidP="007871B5">
      <w:pPr>
        <w:ind w:firstLine="0"/>
        <w:rPr>
          <w:rFonts w:asciiTheme="minorHAnsi" w:hAnsiTheme="minorHAnsi" w:cstheme="minorHAnsi"/>
          <w:szCs w:val="22"/>
        </w:rPr>
      </w:pPr>
    </w:p>
    <w:p w14:paraId="34F6C701" w14:textId="18B25779" w:rsidR="0061312B" w:rsidRDefault="0061312B" w:rsidP="007871B5">
      <w:pPr>
        <w:ind w:firstLine="0"/>
        <w:rPr>
          <w:rFonts w:ascii="Calibri" w:hAnsi="Calibri"/>
        </w:rPr>
      </w:pPr>
      <w:r>
        <w:rPr>
          <w:rFonts w:ascii="Calibri" w:hAnsi="Calibri"/>
          <w:lang w:val="en-GB"/>
        </w:rPr>
        <w:t xml:space="preserve">The detailed content of the public contract shall be presented in the Technical Specification for Advisory Services for JEK2 Procurement Process, no. SP-2026-034, Rev. 0 (hereinafter: the technical specifications). </w:t>
      </w:r>
    </w:p>
    <w:p w14:paraId="5D81DA69" w14:textId="77777777" w:rsidR="00661CE5" w:rsidRDefault="00661CE5" w:rsidP="007871B5">
      <w:pPr>
        <w:ind w:firstLine="0"/>
        <w:rPr>
          <w:rFonts w:ascii="Calibri" w:hAnsi="Calibri"/>
        </w:rPr>
      </w:pPr>
    </w:p>
    <w:p w14:paraId="20E9881C" w14:textId="4E5C5D60" w:rsidR="00661CE5" w:rsidRPr="007C563E" w:rsidRDefault="00661CE5" w:rsidP="007871B5">
      <w:pPr>
        <w:ind w:firstLine="0"/>
        <w:rPr>
          <w:rFonts w:asciiTheme="minorHAnsi" w:hAnsiTheme="minorHAnsi" w:cstheme="minorHAnsi"/>
          <w:szCs w:val="22"/>
        </w:rPr>
      </w:pPr>
      <w:r>
        <w:rPr>
          <w:rFonts w:ascii="Calibri" w:hAnsi="Calibri"/>
          <w:lang w:val="en-GB"/>
        </w:rPr>
        <w:t xml:space="preserve">The Contracting Authority shall order the services that are the subject of the technical specifications on an ongoing basis, based on the actual identified needs.  </w:t>
      </w:r>
    </w:p>
    <w:p w14:paraId="6BD64B04" w14:textId="77777777" w:rsidR="00AA45A2" w:rsidRPr="007C563E" w:rsidRDefault="00AA45A2" w:rsidP="008C6C92">
      <w:pPr>
        <w:ind w:firstLine="0"/>
        <w:rPr>
          <w:rFonts w:asciiTheme="minorHAnsi" w:hAnsiTheme="minorHAnsi" w:cstheme="minorHAnsi"/>
          <w:szCs w:val="22"/>
        </w:rPr>
      </w:pPr>
    </w:p>
    <w:p w14:paraId="1708D057" w14:textId="77777777" w:rsidR="00292B3C" w:rsidRPr="00E81612" w:rsidRDefault="00292B3C" w:rsidP="00E81612">
      <w:pPr>
        <w:jc w:val="center"/>
        <w:rPr>
          <w:rFonts w:asciiTheme="minorHAnsi" w:hAnsiTheme="minorHAnsi" w:cstheme="minorHAnsi"/>
        </w:rPr>
      </w:pPr>
      <w:r w:rsidRPr="00E81612">
        <w:rPr>
          <w:rFonts w:asciiTheme="minorHAnsi" w:hAnsiTheme="minorHAnsi" w:cstheme="minorHAnsi"/>
          <w:lang w:val="en-GB"/>
        </w:rPr>
        <w:t>Article 3</w:t>
      </w:r>
    </w:p>
    <w:p w14:paraId="482D650F" w14:textId="77777777" w:rsidR="00292B3C" w:rsidRPr="007C563E" w:rsidRDefault="00292B3C">
      <w:pPr>
        <w:jc w:val="center"/>
        <w:rPr>
          <w:rFonts w:asciiTheme="minorHAnsi" w:hAnsiTheme="minorHAnsi" w:cstheme="minorHAnsi"/>
          <w:szCs w:val="22"/>
        </w:rPr>
      </w:pPr>
    </w:p>
    <w:p w14:paraId="108AC6EB" w14:textId="7A3F2DFE" w:rsidR="00786B98" w:rsidRPr="007C563E" w:rsidRDefault="00A3155E" w:rsidP="00786B98">
      <w:pPr>
        <w:ind w:firstLine="0"/>
        <w:rPr>
          <w:rFonts w:asciiTheme="minorHAnsi" w:hAnsiTheme="minorHAnsi" w:cstheme="minorHAnsi"/>
          <w:szCs w:val="22"/>
        </w:rPr>
      </w:pPr>
      <w:r>
        <w:rPr>
          <w:rFonts w:asciiTheme="minorHAnsi" w:hAnsiTheme="minorHAnsi" w:cstheme="minorHAnsi"/>
          <w:szCs w:val="22"/>
          <w:lang w:val="en-GB"/>
        </w:rPr>
        <w:t>The Contractor shall provide the services set out in Article 2 of this framework agreement in accordance with:</w:t>
      </w:r>
    </w:p>
    <w:p w14:paraId="36FDF060" w14:textId="77777777" w:rsidR="00786B98" w:rsidRPr="007C563E" w:rsidRDefault="00786B98" w:rsidP="00786B98">
      <w:pPr>
        <w:ind w:firstLine="0"/>
        <w:rPr>
          <w:rFonts w:asciiTheme="minorHAnsi" w:hAnsiTheme="minorHAnsi" w:cstheme="minorHAnsi"/>
          <w:szCs w:val="22"/>
        </w:rPr>
      </w:pPr>
    </w:p>
    <w:p w14:paraId="46FB65E5" w14:textId="2097586C" w:rsidR="00786B98" w:rsidRPr="007C563E" w:rsidRDefault="00786B98" w:rsidP="0066161C">
      <w:pPr>
        <w:pStyle w:val="Odstavekseznama"/>
        <w:numPr>
          <w:ilvl w:val="0"/>
          <w:numId w:val="3"/>
        </w:numPr>
        <w:rPr>
          <w:rFonts w:asciiTheme="minorHAnsi" w:hAnsiTheme="minorHAnsi" w:cstheme="minorHAnsi"/>
        </w:rPr>
      </w:pPr>
      <w:r>
        <w:rPr>
          <w:rFonts w:asciiTheme="minorHAnsi" w:hAnsiTheme="minorHAnsi" w:cstheme="minorHAnsi"/>
          <w:lang w:val="en-GB"/>
        </w:rPr>
        <w:t xml:space="preserve">this framework </w:t>
      </w:r>
      <w:proofErr w:type="gramStart"/>
      <w:r>
        <w:rPr>
          <w:rFonts w:asciiTheme="minorHAnsi" w:hAnsiTheme="minorHAnsi" w:cstheme="minorHAnsi"/>
          <w:lang w:val="en-GB"/>
        </w:rPr>
        <w:t>agreement;</w:t>
      </w:r>
      <w:proofErr w:type="gramEnd"/>
    </w:p>
    <w:p w14:paraId="3580E5EC" w14:textId="1367C7B8" w:rsidR="00786B98" w:rsidRPr="007C563E" w:rsidRDefault="00786B98" w:rsidP="0066161C">
      <w:pPr>
        <w:pStyle w:val="Odstavekseznama"/>
        <w:numPr>
          <w:ilvl w:val="0"/>
          <w:numId w:val="3"/>
        </w:numPr>
        <w:rPr>
          <w:rFonts w:asciiTheme="minorHAnsi" w:hAnsiTheme="minorHAnsi" w:cstheme="minorHAnsi"/>
        </w:rPr>
      </w:pPr>
      <w:r>
        <w:rPr>
          <w:rFonts w:asciiTheme="minorHAnsi" w:hAnsiTheme="minorHAnsi" w:cstheme="minorHAnsi"/>
          <w:lang w:val="en-GB"/>
        </w:rPr>
        <w:t>documentation in connection with the awarding of public contract no. JN-S-014/</w:t>
      </w:r>
      <w:proofErr w:type="gramStart"/>
      <w:r>
        <w:rPr>
          <w:rFonts w:asciiTheme="minorHAnsi" w:hAnsiTheme="minorHAnsi" w:cstheme="minorHAnsi"/>
          <w:lang w:val="en-GB"/>
        </w:rPr>
        <w:t>2026;</w:t>
      </w:r>
      <w:proofErr w:type="gramEnd"/>
    </w:p>
    <w:p w14:paraId="7A0EA67C" w14:textId="74FB5EA3" w:rsidR="007871B5" w:rsidRPr="007C563E" w:rsidRDefault="00786B98" w:rsidP="0066161C">
      <w:pPr>
        <w:pStyle w:val="Odstavekseznama"/>
        <w:numPr>
          <w:ilvl w:val="0"/>
          <w:numId w:val="3"/>
        </w:numPr>
        <w:rPr>
          <w:rFonts w:asciiTheme="minorHAnsi" w:hAnsiTheme="minorHAnsi" w:cstheme="minorHAnsi"/>
        </w:rPr>
      </w:pPr>
      <w:r>
        <w:rPr>
          <w:rFonts w:asciiTheme="minorHAnsi" w:hAnsiTheme="minorHAnsi" w:cstheme="minorHAnsi"/>
          <w:lang w:val="en-GB"/>
        </w:rPr>
        <w:t xml:space="preserve">the tender submitted via the public procurement portal on </w:t>
      </w:r>
      <w:proofErr w:type="gramStart"/>
      <w:r>
        <w:rPr>
          <w:rFonts w:asciiTheme="minorHAnsi" w:hAnsiTheme="minorHAnsi" w:cstheme="minorHAnsi"/>
          <w:lang w:val="en-GB"/>
        </w:rPr>
        <w:t>____________;</w:t>
      </w:r>
      <w:proofErr w:type="gramEnd"/>
    </w:p>
    <w:p w14:paraId="23CEA290" w14:textId="77777777" w:rsidR="00AF31AF" w:rsidRDefault="007871B5" w:rsidP="0066161C">
      <w:pPr>
        <w:pStyle w:val="Odstavekseznama"/>
        <w:numPr>
          <w:ilvl w:val="0"/>
          <w:numId w:val="3"/>
        </w:numPr>
        <w:rPr>
          <w:rFonts w:asciiTheme="minorHAnsi" w:hAnsiTheme="minorHAnsi" w:cstheme="minorHAnsi"/>
        </w:rPr>
      </w:pPr>
      <w:r>
        <w:rPr>
          <w:rFonts w:asciiTheme="minorHAnsi" w:hAnsiTheme="minorHAnsi" w:cstheme="minorHAnsi"/>
          <w:lang w:val="en-GB"/>
        </w:rPr>
        <w:t>tenders for a specific contract; and</w:t>
      </w:r>
    </w:p>
    <w:p w14:paraId="2D015F82" w14:textId="40BE1286" w:rsidR="00786B98" w:rsidRPr="007C563E" w:rsidRDefault="00AF31AF" w:rsidP="0066161C">
      <w:pPr>
        <w:pStyle w:val="Odstavekseznama"/>
        <w:numPr>
          <w:ilvl w:val="0"/>
          <w:numId w:val="3"/>
        </w:numPr>
        <w:rPr>
          <w:rFonts w:asciiTheme="minorHAnsi" w:hAnsiTheme="minorHAnsi" w:cstheme="minorHAnsi"/>
        </w:rPr>
      </w:pPr>
      <w:r>
        <w:rPr>
          <w:rFonts w:asciiTheme="minorHAnsi" w:hAnsiTheme="minorHAnsi" w:cstheme="minorHAnsi"/>
          <w:lang w:val="en-GB"/>
        </w:rPr>
        <w:t>agreements for a specific public contract.</w:t>
      </w:r>
    </w:p>
    <w:p w14:paraId="28B9D0B9" w14:textId="77777777" w:rsidR="00786B98" w:rsidRPr="007C563E" w:rsidRDefault="00786B98" w:rsidP="00786B98">
      <w:pPr>
        <w:ind w:firstLine="0"/>
        <w:rPr>
          <w:rFonts w:asciiTheme="minorHAnsi" w:hAnsiTheme="minorHAnsi" w:cstheme="minorHAnsi"/>
          <w:szCs w:val="22"/>
        </w:rPr>
      </w:pPr>
    </w:p>
    <w:p w14:paraId="7B892285" w14:textId="7617FF5B" w:rsidR="00786B98" w:rsidRPr="007C563E" w:rsidRDefault="00786B98" w:rsidP="00786B98">
      <w:pPr>
        <w:ind w:firstLine="0"/>
        <w:rPr>
          <w:rFonts w:asciiTheme="minorHAnsi" w:hAnsiTheme="minorHAnsi" w:cstheme="minorHAnsi"/>
          <w:szCs w:val="22"/>
        </w:rPr>
      </w:pPr>
      <w:r>
        <w:rPr>
          <w:rFonts w:asciiTheme="minorHAnsi" w:hAnsiTheme="minorHAnsi" w:cstheme="minorHAnsi"/>
          <w:szCs w:val="22"/>
          <w:lang w:val="en-GB"/>
        </w:rPr>
        <w:t>If the contents or requirements of the different documents are not consistent with each other, the priority principle shall be followed, which shall be determined by the order set out in this article.</w:t>
      </w:r>
    </w:p>
    <w:p w14:paraId="12609FA8" w14:textId="77777777" w:rsidR="00EB4742" w:rsidRDefault="00EB4742" w:rsidP="00D623B9">
      <w:pPr>
        <w:ind w:firstLine="0"/>
        <w:rPr>
          <w:rFonts w:asciiTheme="minorHAnsi" w:hAnsiTheme="minorHAnsi" w:cstheme="minorHAnsi"/>
          <w:b/>
          <w:szCs w:val="22"/>
        </w:rPr>
      </w:pPr>
    </w:p>
    <w:p w14:paraId="71680822" w14:textId="77777777" w:rsidR="005A6097" w:rsidRPr="007C563E" w:rsidRDefault="005A6097">
      <w:pPr>
        <w:ind w:firstLine="0"/>
        <w:rPr>
          <w:rFonts w:asciiTheme="minorHAnsi" w:hAnsiTheme="minorHAnsi" w:cstheme="minorHAnsi"/>
          <w:b/>
          <w:szCs w:val="22"/>
        </w:rPr>
      </w:pPr>
    </w:p>
    <w:p w14:paraId="3F0CF949" w14:textId="090088EF" w:rsidR="00292B3C" w:rsidRDefault="00D54372">
      <w:pPr>
        <w:ind w:firstLine="0"/>
        <w:rPr>
          <w:rFonts w:asciiTheme="minorHAnsi" w:hAnsiTheme="minorHAnsi" w:cstheme="minorHAnsi"/>
          <w:b/>
          <w:szCs w:val="22"/>
        </w:rPr>
      </w:pPr>
      <w:r>
        <w:rPr>
          <w:rFonts w:asciiTheme="minorHAnsi" w:hAnsiTheme="minorHAnsi" w:cstheme="minorHAnsi"/>
          <w:b/>
          <w:bCs/>
          <w:szCs w:val="22"/>
          <w:lang w:val="en-GB"/>
        </w:rPr>
        <w:t>DURATION OF THE FRAMEWORK AGREEMENT</w:t>
      </w:r>
    </w:p>
    <w:p w14:paraId="6AD56216" w14:textId="77777777" w:rsidR="00D54372" w:rsidRPr="007C563E" w:rsidRDefault="00D54372">
      <w:pPr>
        <w:ind w:firstLine="0"/>
        <w:rPr>
          <w:rFonts w:asciiTheme="minorHAnsi" w:hAnsiTheme="minorHAnsi" w:cstheme="minorHAnsi"/>
          <w:b/>
          <w:szCs w:val="22"/>
        </w:rPr>
      </w:pPr>
    </w:p>
    <w:p w14:paraId="6FC445F3" w14:textId="77777777"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4</w:t>
      </w:r>
    </w:p>
    <w:p w14:paraId="57BC72B6" w14:textId="77777777" w:rsidR="00292B3C" w:rsidRPr="007C563E" w:rsidRDefault="00292B3C">
      <w:pPr>
        <w:jc w:val="center"/>
        <w:rPr>
          <w:rFonts w:asciiTheme="minorHAnsi" w:hAnsiTheme="minorHAnsi" w:cstheme="minorHAnsi"/>
          <w:szCs w:val="22"/>
        </w:rPr>
      </w:pPr>
    </w:p>
    <w:p w14:paraId="69E5A76C" w14:textId="6A6A7BAA" w:rsidR="00B91B02" w:rsidRPr="00B91B02" w:rsidRDefault="00B91B02" w:rsidP="00B91B02">
      <w:pPr>
        <w:pStyle w:val="Telobesedila"/>
        <w:rPr>
          <w:rFonts w:asciiTheme="minorHAnsi" w:hAnsiTheme="minorHAnsi" w:cstheme="minorHAnsi"/>
          <w:szCs w:val="22"/>
        </w:rPr>
      </w:pPr>
      <w:bookmarkStart w:id="2" w:name="_Hlk178161717"/>
      <w:r>
        <w:rPr>
          <w:rFonts w:asciiTheme="minorHAnsi" w:hAnsiTheme="minorHAnsi" w:cstheme="minorHAnsi"/>
          <w:szCs w:val="22"/>
          <w:lang w:val="en-GB"/>
        </w:rPr>
        <w:t>The framework agreement shall be concluded for a period of 24 months, with the possibility of extension. The subject of the public contract shall be linked to the drafting of documentation and all activities in connection with</w:t>
      </w:r>
      <w:r w:rsidR="00174F1C">
        <w:rPr>
          <w:rFonts w:asciiTheme="minorHAnsi" w:hAnsiTheme="minorHAnsi" w:cstheme="minorHAnsi"/>
          <w:szCs w:val="22"/>
          <w:lang w:val="en-GB"/>
        </w:rPr>
        <w:t xml:space="preserve"> procurement process for the JEK2 project.</w:t>
      </w:r>
      <w:r>
        <w:rPr>
          <w:rFonts w:asciiTheme="minorHAnsi" w:hAnsiTheme="minorHAnsi" w:cstheme="minorHAnsi"/>
          <w:szCs w:val="22"/>
          <w:lang w:val="en-GB"/>
        </w:rPr>
        <w:t xml:space="preserve"> For this reason, the Contracting Authority shall reserve the right to extend the duration of the public contract for an additional 12 months following the expiration of the initial 24-month period.  The total duration of the framework agreement shall not exceed 96 months, including all extensions.</w:t>
      </w:r>
    </w:p>
    <w:p w14:paraId="0F592565" w14:textId="77777777" w:rsidR="00B91B02" w:rsidRPr="00B91B02" w:rsidRDefault="00B91B02" w:rsidP="00B91B02">
      <w:pPr>
        <w:pStyle w:val="Telobesedila"/>
        <w:rPr>
          <w:rFonts w:asciiTheme="minorHAnsi" w:hAnsiTheme="minorHAnsi" w:cstheme="minorHAnsi"/>
          <w:szCs w:val="22"/>
        </w:rPr>
      </w:pPr>
    </w:p>
    <w:p w14:paraId="69FC5507" w14:textId="77777777" w:rsidR="00B91B02" w:rsidRDefault="00B91B02" w:rsidP="00B91B02">
      <w:pPr>
        <w:pStyle w:val="Telobesedila"/>
        <w:rPr>
          <w:rFonts w:asciiTheme="minorHAnsi" w:hAnsiTheme="minorHAnsi" w:cstheme="minorHAnsi"/>
          <w:szCs w:val="22"/>
          <w:lang w:val="en-GB"/>
        </w:rPr>
      </w:pPr>
      <w:r>
        <w:rPr>
          <w:rFonts w:asciiTheme="minorHAnsi" w:hAnsiTheme="minorHAnsi" w:cstheme="minorHAnsi"/>
          <w:szCs w:val="22"/>
          <w:lang w:val="en-GB"/>
        </w:rPr>
        <w:t>The Contracting Authority shall notify contractors of an extension at least two (2) months prior to the expiration of the validity of the framework agreement.</w:t>
      </w:r>
    </w:p>
    <w:p w14:paraId="100C4FD1" w14:textId="77777777" w:rsidR="00942977" w:rsidRDefault="00942977" w:rsidP="00B91B02">
      <w:pPr>
        <w:pStyle w:val="Telobesedila"/>
        <w:rPr>
          <w:rFonts w:asciiTheme="minorHAnsi" w:hAnsiTheme="minorHAnsi" w:cstheme="minorHAnsi"/>
          <w:szCs w:val="22"/>
        </w:rPr>
      </w:pPr>
    </w:p>
    <w:p w14:paraId="517BB08C" w14:textId="77777777" w:rsidR="007628A6" w:rsidRPr="00B91B02" w:rsidRDefault="007628A6" w:rsidP="00B91B02">
      <w:pPr>
        <w:pStyle w:val="Telobesedila"/>
        <w:rPr>
          <w:rFonts w:asciiTheme="minorHAnsi" w:hAnsiTheme="minorHAnsi" w:cstheme="minorHAnsi"/>
          <w:szCs w:val="22"/>
        </w:rPr>
      </w:pPr>
    </w:p>
    <w:p w14:paraId="516143A0" w14:textId="0A2F0BDE" w:rsidR="00D54372" w:rsidRPr="00D05889" w:rsidRDefault="00D54372" w:rsidP="0066161C">
      <w:pPr>
        <w:pStyle w:val="Telobesedila"/>
        <w:rPr>
          <w:rFonts w:asciiTheme="minorHAnsi" w:hAnsiTheme="minorHAnsi" w:cstheme="minorHAnsi"/>
          <w:b/>
          <w:szCs w:val="22"/>
        </w:rPr>
      </w:pPr>
      <w:r>
        <w:rPr>
          <w:rFonts w:asciiTheme="minorHAnsi" w:hAnsiTheme="minorHAnsi" w:cstheme="minorHAnsi"/>
          <w:b/>
          <w:bCs/>
          <w:szCs w:val="22"/>
          <w:lang w:val="en-GB"/>
        </w:rPr>
        <w:lastRenderedPageBreak/>
        <w:t>CONTRACTUAL DEADLINE</w:t>
      </w:r>
    </w:p>
    <w:p w14:paraId="64FF60F6" w14:textId="77777777" w:rsidR="00D54372" w:rsidRDefault="00D54372" w:rsidP="0066161C">
      <w:pPr>
        <w:pStyle w:val="Telobesedila"/>
        <w:rPr>
          <w:rFonts w:asciiTheme="minorHAnsi" w:hAnsiTheme="minorHAnsi" w:cstheme="minorHAnsi"/>
          <w:szCs w:val="22"/>
        </w:rPr>
      </w:pPr>
    </w:p>
    <w:p w14:paraId="64983850" w14:textId="7233E647" w:rsidR="00D54372" w:rsidRDefault="00D54372" w:rsidP="00E81612">
      <w:pPr>
        <w:pStyle w:val="Telobesedila"/>
        <w:ind w:left="1440"/>
        <w:jc w:val="center"/>
        <w:rPr>
          <w:rFonts w:asciiTheme="minorHAnsi" w:hAnsiTheme="minorHAnsi" w:cstheme="minorHAnsi"/>
          <w:szCs w:val="22"/>
        </w:rPr>
      </w:pPr>
      <w:r>
        <w:rPr>
          <w:rFonts w:asciiTheme="minorHAnsi" w:hAnsiTheme="minorHAnsi" w:cstheme="minorHAnsi"/>
          <w:szCs w:val="22"/>
          <w:lang w:val="en-GB"/>
        </w:rPr>
        <w:t>Article 5</w:t>
      </w:r>
    </w:p>
    <w:p w14:paraId="2249EED5" w14:textId="77777777" w:rsidR="00D54372" w:rsidRDefault="00D54372" w:rsidP="0066161C">
      <w:pPr>
        <w:pStyle w:val="Telobesedila"/>
        <w:rPr>
          <w:rFonts w:asciiTheme="minorHAnsi" w:hAnsiTheme="minorHAnsi" w:cstheme="minorHAnsi"/>
          <w:szCs w:val="22"/>
        </w:rPr>
      </w:pPr>
    </w:p>
    <w:p w14:paraId="3BC9B6D8" w14:textId="348D789F" w:rsidR="0066161C" w:rsidRDefault="0066161C" w:rsidP="0066161C">
      <w:pPr>
        <w:pStyle w:val="Telobesedila"/>
        <w:rPr>
          <w:rFonts w:asciiTheme="minorHAnsi" w:hAnsiTheme="minorHAnsi" w:cstheme="minorHAnsi"/>
          <w:szCs w:val="22"/>
        </w:rPr>
      </w:pPr>
      <w:r>
        <w:rPr>
          <w:rFonts w:asciiTheme="minorHAnsi" w:hAnsiTheme="minorHAnsi" w:cstheme="minorHAnsi"/>
          <w:szCs w:val="22"/>
          <w:lang w:val="en-GB"/>
        </w:rPr>
        <w:t>The Contracting Authority shall set the implementation deadlines for individual contracts on a case-by-case basis. The Contracting Authority shall also reserve the right to extend the deadlines for the completion of an individual contract if, for reasons attributable to the Contracting Authority, there is a delay in the planned start of the contract’s execution, or if implementation of the contract is terminated at the Contracting Authority’s request if the Contracting Authority orders additional services or makes significant changes to implementation that affect the critical paths of the contract’s execution, for as long as necessary to execute the contract.</w:t>
      </w:r>
    </w:p>
    <w:p w14:paraId="4B7E3DF5" w14:textId="77777777" w:rsidR="007A1D2B" w:rsidRDefault="007A1D2B" w:rsidP="0066161C">
      <w:pPr>
        <w:pStyle w:val="Telobesedila"/>
        <w:rPr>
          <w:rFonts w:asciiTheme="minorHAnsi" w:hAnsiTheme="minorHAnsi" w:cstheme="minorHAnsi"/>
          <w:szCs w:val="22"/>
        </w:rPr>
      </w:pPr>
    </w:p>
    <w:p w14:paraId="71399427" w14:textId="62A0015A" w:rsidR="00C3310A" w:rsidRPr="00C3310A" w:rsidRDefault="007A1D2B" w:rsidP="00C3310A">
      <w:pPr>
        <w:pStyle w:val="Telobesedila"/>
        <w:rPr>
          <w:rFonts w:asciiTheme="minorHAnsi" w:hAnsiTheme="minorHAnsi" w:cstheme="minorHAnsi"/>
          <w:szCs w:val="22"/>
        </w:rPr>
      </w:pPr>
      <w:r>
        <w:rPr>
          <w:rFonts w:asciiTheme="minorHAnsi" w:hAnsiTheme="minorHAnsi" w:cstheme="minorHAnsi"/>
          <w:szCs w:val="22"/>
          <w:lang w:val="en-GB"/>
        </w:rPr>
        <w:t xml:space="preserve">If, for reasons beyond the Contractor’s control, the Contractor was unable to fulfil its contractual obligations under a specific contract in a timely manner, the deadlines under that specific contract may be extended proportionally and/or the detailed schedule may be amended. In such cases, the Contractor shall provide convincing evidence of the circumstances that prevented it from fulfilling its contractual obligations in a timely manner. Reasons for extending the deadline shall include delays that may arise when concluding non-disclosure agreements (NDAs), particularly with technology providers, the collection of the data of potential stakeholders or other external factors, over which neither the Contracting Authority nor the </w:t>
      </w:r>
      <w:r w:rsidR="001F751E">
        <w:rPr>
          <w:rFonts w:asciiTheme="minorHAnsi" w:hAnsiTheme="minorHAnsi" w:cstheme="minorHAnsi"/>
          <w:szCs w:val="22"/>
          <w:lang w:val="en-GB"/>
        </w:rPr>
        <w:t xml:space="preserve">Contractor </w:t>
      </w:r>
      <w:r>
        <w:rPr>
          <w:rFonts w:asciiTheme="minorHAnsi" w:hAnsiTheme="minorHAnsi" w:cstheme="minorHAnsi"/>
          <w:szCs w:val="22"/>
          <w:lang w:val="en-GB"/>
        </w:rPr>
        <w:t>has any control and of which they were not aware at the time the contract was concluded.</w:t>
      </w:r>
    </w:p>
    <w:p w14:paraId="482CD543" w14:textId="48F58F08" w:rsidR="007A1D2B" w:rsidRPr="0066161C" w:rsidRDefault="007A1D2B" w:rsidP="0066161C">
      <w:pPr>
        <w:pStyle w:val="Telobesedila"/>
        <w:rPr>
          <w:rFonts w:asciiTheme="minorHAnsi" w:hAnsiTheme="minorHAnsi" w:cstheme="minorHAnsi"/>
          <w:szCs w:val="22"/>
        </w:rPr>
      </w:pPr>
    </w:p>
    <w:bookmarkEnd w:id="2"/>
    <w:p w14:paraId="1C423D6F" w14:textId="77777777" w:rsidR="00E4159C" w:rsidRPr="007C563E" w:rsidRDefault="00E4159C" w:rsidP="00AA45A2">
      <w:pPr>
        <w:pStyle w:val="Telobesedila"/>
        <w:rPr>
          <w:rFonts w:asciiTheme="minorHAnsi" w:hAnsiTheme="minorHAnsi" w:cstheme="minorHAnsi"/>
          <w:szCs w:val="22"/>
        </w:rPr>
      </w:pPr>
    </w:p>
    <w:p w14:paraId="343B8159" w14:textId="4C08E546" w:rsidR="00292B3C" w:rsidRDefault="007871B5" w:rsidP="00AA45A2">
      <w:pPr>
        <w:pStyle w:val="Telobesedila"/>
        <w:rPr>
          <w:rFonts w:asciiTheme="minorHAnsi" w:hAnsiTheme="minorHAnsi" w:cstheme="minorHAnsi"/>
          <w:b/>
          <w:szCs w:val="22"/>
        </w:rPr>
      </w:pPr>
      <w:r>
        <w:rPr>
          <w:rFonts w:asciiTheme="minorHAnsi" w:hAnsiTheme="minorHAnsi" w:cstheme="minorHAnsi"/>
          <w:b/>
          <w:bCs/>
          <w:szCs w:val="22"/>
          <w:lang w:val="en-GB"/>
        </w:rPr>
        <w:t xml:space="preserve">EXECUTION OF THE FRAMEWORK AGREEMENT </w:t>
      </w:r>
    </w:p>
    <w:p w14:paraId="17D34EBC" w14:textId="77777777" w:rsidR="00921295" w:rsidRDefault="00921295" w:rsidP="00AA45A2">
      <w:pPr>
        <w:pStyle w:val="Telobesedila"/>
        <w:rPr>
          <w:rFonts w:asciiTheme="minorHAnsi" w:hAnsiTheme="minorHAnsi" w:cstheme="minorHAnsi"/>
          <w:b/>
          <w:szCs w:val="22"/>
        </w:rPr>
      </w:pPr>
    </w:p>
    <w:p w14:paraId="71DDDBA0" w14:textId="655CABE8" w:rsidR="00921295" w:rsidRDefault="00921295" w:rsidP="00E81612">
      <w:pPr>
        <w:pStyle w:val="Telobesedila"/>
        <w:ind w:left="1440"/>
        <w:jc w:val="center"/>
        <w:rPr>
          <w:rFonts w:asciiTheme="minorHAnsi" w:hAnsiTheme="minorHAnsi" w:cstheme="minorHAnsi"/>
          <w:bCs/>
          <w:szCs w:val="22"/>
        </w:rPr>
      </w:pPr>
      <w:r>
        <w:rPr>
          <w:rFonts w:asciiTheme="minorHAnsi" w:hAnsiTheme="minorHAnsi" w:cstheme="minorHAnsi"/>
          <w:szCs w:val="22"/>
          <w:lang w:val="en-GB"/>
        </w:rPr>
        <w:t>Article 6</w:t>
      </w:r>
    </w:p>
    <w:p w14:paraId="74BE0528" w14:textId="77777777" w:rsidR="00921295" w:rsidRDefault="00921295" w:rsidP="00921295">
      <w:pPr>
        <w:pStyle w:val="Telobesedila"/>
        <w:rPr>
          <w:rFonts w:asciiTheme="minorHAnsi" w:hAnsiTheme="minorHAnsi" w:cstheme="minorHAnsi"/>
          <w:bCs/>
          <w:szCs w:val="22"/>
        </w:rPr>
      </w:pPr>
    </w:p>
    <w:p w14:paraId="5B1465C8" w14:textId="1AC6D958" w:rsidR="005A3C2B" w:rsidRPr="005A3C2B" w:rsidRDefault="005A3C2B" w:rsidP="005A3C2B">
      <w:pPr>
        <w:pStyle w:val="Telobesedila"/>
        <w:rPr>
          <w:rFonts w:asciiTheme="minorHAnsi" w:hAnsiTheme="minorHAnsi" w:cstheme="minorHAnsi"/>
          <w:bCs/>
          <w:szCs w:val="22"/>
        </w:rPr>
      </w:pPr>
      <w:r>
        <w:rPr>
          <w:rFonts w:asciiTheme="minorHAnsi" w:hAnsiTheme="minorHAnsi" w:cstheme="minorHAnsi"/>
          <w:szCs w:val="22"/>
          <w:lang w:val="en-GB"/>
        </w:rPr>
        <w:t>The exact type and scope of services cannot be objectively determined at the time the framework agreement is concluded. The Contracting Authority is thus not obligated to order a specific scope of services. The Contracting Authority shall specify the scope of services and the implementing terms and conditions in each invitation to submit a tender for an individual public contract.</w:t>
      </w:r>
    </w:p>
    <w:p w14:paraId="6F4D408F" w14:textId="77777777" w:rsidR="00921295" w:rsidRPr="00921295" w:rsidRDefault="00921295" w:rsidP="00921295">
      <w:pPr>
        <w:pStyle w:val="Telobesedila"/>
        <w:rPr>
          <w:rFonts w:asciiTheme="minorHAnsi" w:hAnsiTheme="minorHAnsi" w:cstheme="minorHAnsi"/>
          <w:bCs/>
          <w:szCs w:val="22"/>
        </w:rPr>
      </w:pPr>
    </w:p>
    <w:p w14:paraId="46E8CA0C" w14:textId="1E5C158F" w:rsidR="005A3C2B" w:rsidRDefault="005A3C2B" w:rsidP="005A3C2B">
      <w:pPr>
        <w:pStyle w:val="Telobesedila"/>
        <w:rPr>
          <w:rFonts w:asciiTheme="minorHAnsi" w:hAnsiTheme="minorHAnsi" w:cstheme="minorHAnsi"/>
          <w:szCs w:val="22"/>
        </w:rPr>
      </w:pPr>
      <w:r>
        <w:rPr>
          <w:rFonts w:asciiTheme="minorHAnsi" w:hAnsiTheme="minorHAnsi" w:cstheme="minorHAnsi"/>
          <w:szCs w:val="22"/>
          <w:lang w:val="en-GB"/>
        </w:rPr>
        <w:t>Under this framework agreement, the Contracting Authority shall undertake to order the individual services that are the subject of this framework agreement by inviting contractors under the framework agreement to submit tenders in the manner described below.</w:t>
      </w:r>
    </w:p>
    <w:p w14:paraId="45CA0F14" w14:textId="77777777" w:rsidR="00046646" w:rsidRDefault="00046646" w:rsidP="005A3C2B">
      <w:pPr>
        <w:pStyle w:val="Telobesedila"/>
        <w:rPr>
          <w:rFonts w:asciiTheme="minorHAnsi" w:hAnsiTheme="minorHAnsi" w:cstheme="minorHAnsi"/>
          <w:szCs w:val="22"/>
        </w:rPr>
      </w:pPr>
    </w:p>
    <w:p w14:paraId="02FC57BD" w14:textId="62B5CB08" w:rsidR="00046646" w:rsidRPr="00046646" w:rsidRDefault="00046646" w:rsidP="00046646">
      <w:pPr>
        <w:pStyle w:val="Telobesedila"/>
        <w:rPr>
          <w:rFonts w:asciiTheme="minorHAnsi" w:hAnsiTheme="minorHAnsi" w:cstheme="minorHAnsi"/>
          <w:szCs w:val="22"/>
        </w:rPr>
      </w:pPr>
      <w:r>
        <w:rPr>
          <w:rFonts w:asciiTheme="minorHAnsi" w:hAnsiTheme="minorHAnsi" w:cstheme="minorHAnsi"/>
          <w:szCs w:val="22"/>
          <w:lang w:val="en-GB"/>
        </w:rPr>
        <w:t>The Contracting Authority may amend or cancel an individual public contract at any time prior to the deadline for the submission of tenders for that contract.</w:t>
      </w:r>
    </w:p>
    <w:p w14:paraId="4BF28E2E" w14:textId="77777777" w:rsidR="00046646" w:rsidRDefault="00046646" w:rsidP="00046646">
      <w:pPr>
        <w:pStyle w:val="Telobesedila"/>
        <w:rPr>
          <w:rFonts w:asciiTheme="minorHAnsi" w:hAnsiTheme="minorHAnsi" w:cstheme="minorHAnsi"/>
          <w:szCs w:val="22"/>
        </w:rPr>
      </w:pPr>
    </w:p>
    <w:p w14:paraId="25BE8DF5" w14:textId="56F0E033" w:rsidR="00046646" w:rsidRPr="00046646" w:rsidRDefault="00046646" w:rsidP="00046646">
      <w:pPr>
        <w:pStyle w:val="Telobesedila"/>
        <w:rPr>
          <w:rFonts w:asciiTheme="minorHAnsi" w:hAnsiTheme="minorHAnsi" w:cstheme="minorHAnsi"/>
          <w:szCs w:val="22"/>
        </w:rPr>
      </w:pPr>
      <w:r>
        <w:rPr>
          <w:rFonts w:asciiTheme="minorHAnsi" w:hAnsiTheme="minorHAnsi" w:cstheme="minorHAnsi"/>
          <w:szCs w:val="22"/>
          <w:lang w:val="en-GB"/>
        </w:rPr>
        <w:t>The Contracting Authority shall execute a change or cancellation by sending a notice to the tenderer via email or through the public procurement portal.</w:t>
      </w:r>
    </w:p>
    <w:p w14:paraId="76627A17" w14:textId="77777777" w:rsidR="00046646" w:rsidRDefault="00046646" w:rsidP="00046646">
      <w:pPr>
        <w:pStyle w:val="Telobesedila"/>
        <w:rPr>
          <w:rFonts w:asciiTheme="minorHAnsi" w:hAnsiTheme="minorHAnsi" w:cstheme="minorHAnsi"/>
          <w:szCs w:val="22"/>
        </w:rPr>
      </w:pPr>
    </w:p>
    <w:p w14:paraId="572B1B59" w14:textId="289E163E" w:rsidR="00046646" w:rsidRPr="00046646" w:rsidRDefault="00046646" w:rsidP="00046646">
      <w:pPr>
        <w:pStyle w:val="Telobesedila"/>
        <w:rPr>
          <w:rFonts w:asciiTheme="minorHAnsi" w:hAnsiTheme="minorHAnsi" w:cstheme="minorHAnsi"/>
          <w:szCs w:val="22"/>
        </w:rPr>
      </w:pPr>
      <w:r>
        <w:rPr>
          <w:rFonts w:asciiTheme="minorHAnsi" w:hAnsiTheme="minorHAnsi" w:cstheme="minorHAnsi"/>
          <w:szCs w:val="22"/>
          <w:lang w:val="en-GB"/>
        </w:rPr>
        <w:t xml:space="preserve">Following the receipt of a tender for an individual contract, the Contracting Authority shall reserve the right to negotiate the number of hours and the proposed staff profiles set out the tender.  </w:t>
      </w:r>
    </w:p>
    <w:p w14:paraId="6FA3BB7A" w14:textId="77777777" w:rsidR="00AF31AF" w:rsidRDefault="00AF31AF" w:rsidP="00046646">
      <w:pPr>
        <w:pStyle w:val="Telobesedila"/>
        <w:rPr>
          <w:rFonts w:asciiTheme="minorHAnsi" w:hAnsiTheme="minorHAnsi" w:cstheme="minorHAnsi"/>
          <w:szCs w:val="22"/>
        </w:rPr>
      </w:pPr>
    </w:p>
    <w:p w14:paraId="7D56D858" w14:textId="6BDFD618" w:rsidR="007D1F9D" w:rsidRDefault="007D1F9D" w:rsidP="00046646">
      <w:pPr>
        <w:pStyle w:val="Telobesedila"/>
        <w:rPr>
          <w:rFonts w:asciiTheme="minorHAnsi" w:hAnsiTheme="minorHAnsi" w:cstheme="minorHAnsi"/>
          <w:szCs w:val="22"/>
        </w:rPr>
      </w:pPr>
      <w:r>
        <w:rPr>
          <w:rFonts w:asciiTheme="minorHAnsi" w:hAnsiTheme="minorHAnsi" w:cstheme="minorHAnsi"/>
          <w:szCs w:val="22"/>
          <w:lang w:val="en-GB"/>
        </w:rPr>
        <w:t xml:space="preserve">The Contracting Authority and Contractor hereby agree that the Contracting Authority shall have the right to involve, in the review and internal assessment of the cost-effectiveness of an individual tender, an expert appointed by the Contracting Authority who specialises in the subject </w:t>
      </w:r>
      <w:r>
        <w:rPr>
          <w:rFonts w:asciiTheme="minorHAnsi" w:hAnsiTheme="minorHAnsi" w:cstheme="minorHAnsi"/>
          <w:szCs w:val="22"/>
          <w:lang w:val="en-GB"/>
        </w:rPr>
        <w:lastRenderedPageBreak/>
        <w:t xml:space="preserve">matter covered by that tender (hereinafter: the </w:t>
      </w:r>
      <w:r w:rsidR="00AD5380">
        <w:rPr>
          <w:rFonts w:asciiTheme="minorHAnsi" w:hAnsiTheme="minorHAnsi" w:cstheme="minorHAnsi"/>
          <w:szCs w:val="22"/>
          <w:lang w:val="en-GB"/>
        </w:rPr>
        <w:t>E</w:t>
      </w:r>
      <w:r>
        <w:rPr>
          <w:rFonts w:asciiTheme="minorHAnsi" w:hAnsiTheme="minorHAnsi" w:cstheme="minorHAnsi"/>
          <w:szCs w:val="22"/>
          <w:lang w:val="en-GB"/>
        </w:rPr>
        <w:t xml:space="preserve">xpert). The </w:t>
      </w:r>
      <w:r w:rsidR="00AD5380">
        <w:rPr>
          <w:rFonts w:asciiTheme="minorHAnsi" w:hAnsiTheme="minorHAnsi" w:cstheme="minorHAnsi"/>
          <w:szCs w:val="22"/>
          <w:lang w:val="en-GB"/>
        </w:rPr>
        <w:t>E</w:t>
      </w:r>
      <w:r>
        <w:rPr>
          <w:rFonts w:asciiTheme="minorHAnsi" w:hAnsiTheme="minorHAnsi" w:cstheme="minorHAnsi"/>
          <w:szCs w:val="22"/>
          <w:lang w:val="en-GB"/>
        </w:rPr>
        <w:t>xpert may be an employee of GEN who specialises in the field required by a specific contract, or an external expert in the field required by a specific contract who performs an assessment for the Contracting Authority.</w:t>
      </w:r>
    </w:p>
    <w:p w14:paraId="65F26CC3" w14:textId="77777777" w:rsidR="007D1F9D" w:rsidRDefault="007D1F9D" w:rsidP="00046646">
      <w:pPr>
        <w:pStyle w:val="Telobesedila"/>
        <w:rPr>
          <w:rFonts w:asciiTheme="minorHAnsi" w:hAnsiTheme="minorHAnsi" w:cstheme="minorHAnsi"/>
          <w:szCs w:val="22"/>
        </w:rPr>
      </w:pPr>
    </w:p>
    <w:p w14:paraId="62848E5D" w14:textId="05253C07" w:rsidR="007D1F9D" w:rsidRPr="007D1F9D" w:rsidRDefault="007D1F9D" w:rsidP="007D1F9D">
      <w:pPr>
        <w:pStyle w:val="Telobesedila"/>
        <w:rPr>
          <w:rFonts w:asciiTheme="minorHAnsi" w:hAnsiTheme="minorHAnsi" w:cstheme="minorHAnsi"/>
          <w:szCs w:val="22"/>
        </w:rPr>
      </w:pPr>
      <w:r>
        <w:rPr>
          <w:rFonts w:asciiTheme="minorHAnsi" w:hAnsiTheme="minorHAnsi" w:cstheme="minorHAnsi"/>
          <w:szCs w:val="22"/>
          <w:lang w:val="en-GB"/>
        </w:rPr>
        <w:t xml:space="preserve">The Contracting Authority shall reserve the right to have each tender reviewed, following receipt, by the </w:t>
      </w:r>
      <w:r w:rsidR="00AD5380">
        <w:rPr>
          <w:rFonts w:asciiTheme="minorHAnsi" w:hAnsiTheme="minorHAnsi" w:cstheme="minorHAnsi"/>
          <w:szCs w:val="22"/>
          <w:lang w:val="en-GB"/>
        </w:rPr>
        <w:t>E</w:t>
      </w:r>
      <w:r>
        <w:rPr>
          <w:rFonts w:asciiTheme="minorHAnsi" w:hAnsiTheme="minorHAnsi" w:cstheme="minorHAnsi"/>
          <w:szCs w:val="22"/>
          <w:lang w:val="en-GB"/>
        </w:rPr>
        <w:t xml:space="preserve">xpert referred to in the preceding paragraph, whose primary task is to assess the appropriateness of the number of hours specified in the tender given the anticipated scope of services of an individual contract, the profiles of nominated staff and the final tendered price. </w:t>
      </w:r>
    </w:p>
    <w:p w14:paraId="12567C7A" w14:textId="77777777" w:rsidR="007D1F9D" w:rsidRPr="007D1F9D" w:rsidRDefault="007D1F9D" w:rsidP="007D1F9D">
      <w:pPr>
        <w:pStyle w:val="Telobesedila"/>
        <w:rPr>
          <w:rFonts w:asciiTheme="minorHAnsi" w:hAnsiTheme="minorHAnsi" w:cstheme="minorHAnsi"/>
          <w:szCs w:val="22"/>
        </w:rPr>
      </w:pPr>
    </w:p>
    <w:p w14:paraId="1AF1FD02" w14:textId="007C7BD7" w:rsidR="007D1F9D" w:rsidRPr="007D1F9D" w:rsidRDefault="007D1F9D" w:rsidP="007D1F9D">
      <w:pPr>
        <w:pStyle w:val="Telobesedila"/>
        <w:rPr>
          <w:rFonts w:asciiTheme="minorHAnsi" w:hAnsiTheme="minorHAnsi" w:cstheme="minorHAnsi"/>
          <w:szCs w:val="22"/>
        </w:rPr>
      </w:pPr>
      <w:r>
        <w:rPr>
          <w:rFonts w:asciiTheme="minorHAnsi" w:hAnsiTheme="minorHAnsi" w:cstheme="minorHAnsi"/>
          <w:szCs w:val="22"/>
          <w:lang w:val="en-GB"/>
        </w:rPr>
        <w:t xml:space="preserve">If the </w:t>
      </w:r>
      <w:r w:rsidR="00AD5380">
        <w:rPr>
          <w:rFonts w:asciiTheme="minorHAnsi" w:hAnsiTheme="minorHAnsi" w:cstheme="minorHAnsi"/>
          <w:szCs w:val="22"/>
          <w:lang w:val="en-GB"/>
        </w:rPr>
        <w:t>E</w:t>
      </w:r>
      <w:r>
        <w:rPr>
          <w:rFonts w:asciiTheme="minorHAnsi" w:hAnsiTheme="minorHAnsi" w:cstheme="minorHAnsi"/>
          <w:szCs w:val="22"/>
          <w:lang w:val="en-GB"/>
        </w:rPr>
        <w:t xml:space="preserve">xpert assesses that the number of hours specified in the tender, the proposed staff profile and the tendered price do not correspond to the anticipated scope of services, the Contracting Authority shall forward the expert’s opinion to the Contractor and request that the Contractor submit a new tender that either conforms to the expert’s assessment or includes an additional explanation of why the tender deviates from the expert’s opinion. </w:t>
      </w:r>
    </w:p>
    <w:p w14:paraId="50840167" w14:textId="77777777" w:rsidR="007D1F9D" w:rsidRPr="007D1F9D" w:rsidRDefault="007D1F9D" w:rsidP="007D1F9D">
      <w:pPr>
        <w:pStyle w:val="Telobesedila"/>
        <w:rPr>
          <w:rFonts w:asciiTheme="minorHAnsi" w:hAnsiTheme="minorHAnsi" w:cstheme="minorHAnsi"/>
          <w:szCs w:val="22"/>
        </w:rPr>
      </w:pPr>
    </w:p>
    <w:p w14:paraId="0EFCEBE7" w14:textId="42A7896C" w:rsidR="007D1F9D" w:rsidRDefault="007D1F9D" w:rsidP="007D1F9D">
      <w:pPr>
        <w:pStyle w:val="Telobesedila"/>
        <w:rPr>
          <w:rFonts w:asciiTheme="minorHAnsi" w:hAnsiTheme="minorHAnsi" w:cstheme="minorHAnsi"/>
          <w:szCs w:val="22"/>
        </w:rPr>
      </w:pPr>
      <w:r>
        <w:rPr>
          <w:rFonts w:asciiTheme="minorHAnsi" w:hAnsiTheme="minorHAnsi" w:cstheme="minorHAnsi"/>
          <w:szCs w:val="22"/>
          <w:lang w:val="en-GB"/>
        </w:rPr>
        <w:t xml:space="preserve">If, even after a reassessment by the </w:t>
      </w:r>
      <w:r w:rsidR="00AD5380">
        <w:rPr>
          <w:rFonts w:asciiTheme="minorHAnsi" w:hAnsiTheme="minorHAnsi" w:cstheme="minorHAnsi"/>
          <w:szCs w:val="22"/>
          <w:lang w:val="en-GB"/>
        </w:rPr>
        <w:t>E</w:t>
      </w:r>
      <w:r>
        <w:rPr>
          <w:rFonts w:asciiTheme="minorHAnsi" w:hAnsiTheme="minorHAnsi" w:cstheme="minorHAnsi"/>
          <w:szCs w:val="22"/>
          <w:lang w:val="en-GB"/>
        </w:rPr>
        <w:t>xpert, the new tender is still deemed unsuitable given the anticipated scope of services (in particular with regard to the number of hours and tendered price), the Contracting Authority shall conduct a public procurement procedure for the specific contract in question as a new public contract, outside the scope of this framework agreement.</w:t>
      </w:r>
    </w:p>
    <w:p w14:paraId="46CEDCEE" w14:textId="77777777" w:rsidR="00474695" w:rsidRDefault="00474695" w:rsidP="007D1F9D">
      <w:pPr>
        <w:pStyle w:val="Telobesedila"/>
        <w:rPr>
          <w:rFonts w:asciiTheme="minorHAnsi" w:hAnsiTheme="minorHAnsi" w:cstheme="minorHAnsi"/>
          <w:szCs w:val="22"/>
        </w:rPr>
      </w:pPr>
    </w:p>
    <w:p w14:paraId="26324B1D" w14:textId="3A1B697D" w:rsidR="00474695" w:rsidRDefault="00474695" w:rsidP="007D1F9D">
      <w:pPr>
        <w:pStyle w:val="Telobesedila"/>
        <w:rPr>
          <w:rFonts w:asciiTheme="minorHAnsi" w:hAnsiTheme="minorHAnsi" w:cstheme="minorHAnsi"/>
          <w:szCs w:val="22"/>
        </w:rPr>
      </w:pPr>
      <w:r>
        <w:rPr>
          <w:rFonts w:asciiTheme="minorHAnsi" w:hAnsiTheme="minorHAnsi" w:cstheme="minorHAnsi"/>
          <w:szCs w:val="22"/>
          <w:lang w:val="en-GB"/>
        </w:rPr>
        <w:t>The Contracting Authority shall reserve the right to decline to award a specific contract.</w:t>
      </w:r>
    </w:p>
    <w:p w14:paraId="5C27E02F" w14:textId="77777777" w:rsidR="007D1F9D" w:rsidRDefault="007D1F9D" w:rsidP="00046646">
      <w:pPr>
        <w:pStyle w:val="Telobesedila"/>
        <w:rPr>
          <w:rFonts w:asciiTheme="minorHAnsi" w:hAnsiTheme="minorHAnsi" w:cstheme="minorHAnsi"/>
          <w:szCs w:val="22"/>
        </w:rPr>
      </w:pPr>
    </w:p>
    <w:p w14:paraId="2BC4FDAD" w14:textId="56D9767F" w:rsidR="00046646" w:rsidRDefault="00046646" w:rsidP="00046646">
      <w:pPr>
        <w:pStyle w:val="Telobesedila"/>
        <w:rPr>
          <w:rFonts w:asciiTheme="minorHAnsi" w:hAnsiTheme="minorHAnsi" w:cstheme="minorHAnsi"/>
          <w:szCs w:val="22"/>
        </w:rPr>
      </w:pPr>
      <w:r>
        <w:rPr>
          <w:rFonts w:asciiTheme="minorHAnsi" w:hAnsiTheme="minorHAnsi" w:cstheme="minorHAnsi"/>
          <w:szCs w:val="22"/>
          <w:lang w:val="en-GB"/>
        </w:rPr>
        <w:t>The Contracting Authority shall issue a decision regarding the awarding of a specific public contract in the shortest time possible, with notification via email or the public procurement portal, if the value of the individual public contract exceeds the threshold requiring the contract’s publication by the Publications Office of the EU.</w:t>
      </w:r>
    </w:p>
    <w:p w14:paraId="272708E0" w14:textId="77777777" w:rsidR="00AF31AF" w:rsidRDefault="00AF31AF" w:rsidP="00046646">
      <w:pPr>
        <w:pStyle w:val="Telobesedila"/>
        <w:rPr>
          <w:rFonts w:asciiTheme="minorHAnsi" w:hAnsiTheme="minorHAnsi" w:cstheme="minorHAnsi"/>
          <w:szCs w:val="22"/>
        </w:rPr>
      </w:pPr>
    </w:p>
    <w:p w14:paraId="177D9420" w14:textId="596BF637" w:rsidR="00AF31AF" w:rsidRPr="007C563E" w:rsidRDefault="00AF31AF" w:rsidP="00AF31AF">
      <w:pPr>
        <w:pStyle w:val="Telobesedila"/>
        <w:rPr>
          <w:rFonts w:asciiTheme="minorHAnsi" w:hAnsiTheme="minorHAnsi" w:cstheme="minorHAnsi"/>
          <w:szCs w:val="22"/>
        </w:rPr>
      </w:pPr>
      <w:r>
        <w:rPr>
          <w:rFonts w:asciiTheme="minorHAnsi" w:hAnsiTheme="minorHAnsi" w:cstheme="minorHAnsi"/>
          <w:szCs w:val="22"/>
          <w:lang w:val="en-GB"/>
        </w:rPr>
        <w:t xml:space="preserve">For each individual public contract, the Contracting Authority and the Contractor shall </w:t>
      </w:r>
      <w:proofErr w:type="gramStart"/>
      <w:r>
        <w:rPr>
          <w:rFonts w:asciiTheme="minorHAnsi" w:hAnsiTheme="minorHAnsi" w:cstheme="minorHAnsi"/>
          <w:szCs w:val="22"/>
          <w:lang w:val="en-GB"/>
        </w:rPr>
        <w:t>enter into</w:t>
      </w:r>
      <w:proofErr w:type="gramEnd"/>
      <w:r>
        <w:rPr>
          <w:rFonts w:asciiTheme="minorHAnsi" w:hAnsiTheme="minorHAnsi" w:cstheme="minorHAnsi"/>
          <w:szCs w:val="22"/>
          <w:lang w:val="en-GB"/>
        </w:rPr>
        <w:t xml:space="preserve"> a contract that becomes an integral part of this framework agreement (a sample agreement on the provision of legal consultancy services for an individual public contract shall serve as Enclosure 2 to this framework agreement).  </w:t>
      </w:r>
    </w:p>
    <w:p w14:paraId="625ED94F" w14:textId="47A842A7" w:rsidR="00AF31AF" w:rsidRPr="00046646" w:rsidRDefault="00AF31AF" w:rsidP="00046646">
      <w:pPr>
        <w:pStyle w:val="Telobesedila"/>
        <w:rPr>
          <w:rFonts w:asciiTheme="minorHAnsi" w:hAnsiTheme="minorHAnsi" w:cstheme="minorHAnsi"/>
          <w:szCs w:val="22"/>
        </w:rPr>
      </w:pPr>
    </w:p>
    <w:p w14:paraId="3DD8FB62" w14:textId="102E200F" w:rsidR="009B35BC" w:rsidRPr="0061312B" w:rsidRDefault="00921295" w:rsidP="0061312B">
      <w:pPr>
        <w:pStyle w:val="Telobesedila"/>
        <w:ind w:left="1080"/>
        <w:jc w:val="center"/>
        <w:rPr>
          <w:rFonts w:asciiTheme="minorHAnsi" w:hAnsiTheme="minorHAnsi" w:cstheme="minorHAnsi"/>
          <w:szCs w:val="22"/>
        </w:rPr>
      </w:pPr>
      <w:r>
        <w:rPr>
          <w:rFonts w:asciiTheme="minorHAnsi" w:hAnsiTheme="minorHAnsi" w:cstheme="minorHAnsi"/>
          <w:szCs w:val="22"/>
          <w:lang w:val="en-GB"/>
        </w:rPr>
        <w:t xml:space="preserve"> </w:t>
      </w:r>
    </w:p>
    <w:p w14:paraId="2B9D977D" w14:textId="39B708CA" w:rsidR="00C77C48" w:rsidRPr="007C563E" w:rsidRDefault="00C77C48" w:rsidP="00C77C48">
      <w:pPr>
        <w:pStyle w:val="Telobesedila"/>
        <w:rPr>
          <w:rFonts w:asciiTheme="minorHAnsi" w:hAnsiTheme="minorHAnsi" w:cstheme="minorHAnsi"/>
          <w:b/>
          <w:szCs w:val="22"/>
        </w:rPr>
      </w:pPr>
      <w:r>
        <w:rPr>
          <w:rFonts w:asciiTheme="minorHAnsi" w:hAnsiTheme="minorHAnsi" w:cstheme="minorHAnsi"/>
          <w:b/>
          <w:bCs/>
          <w:szCs w:val="22"/>
          <w:lang w:val="en-GB"/>
        </w:rPr>
        <w:t>PRICE</w:t>
      </w:r>
    </w:p>
    <w:p w14:paraId="75CF30F1" w14:textId="477E608E" w:rsidR="00C77C48" w:rsidRPr="007C563E" w:rsidRDefault="00C77C48" w:rsidP="00C77C48">
      <w:pPr>
        <w:pStyle w:val="Telobesedila"/>
        <w:rPr>
          <w:rFonts w:asciiTheme="minorHAnsi" w:hAnsiTheme="minorHAnsi" w:cstheme="minorHAnsi"/>
          <w:b/>
          <w:szCs w:val="22"/>
        </w:rPr>
      </w:pPr>
    </w:p>
    <w:p w14:paraId="564B0492" w14:textId="042B6070" w:rsidR="00C77C48" w:rsidRPr="007C563E" w:rsidRDefault="00C77C48" w:rsidP="00E81612">
      <w:pPr>
        <w:pStyle w:val="Telobesedila"/>
        <w:ind w:left="1080"/>
        <w:jc w:val="center"/>
        <w:rPr>
          <w:rFonts w:asciiTheme="minorHAnsi" w:hAnsiTheme="minorHAnsi" w:cstheme="minorHAnsi"/>
          <w:szCs w:val="22"/>
        </w:rPr>
      </w:pPr>
      <w:r>
        <w:rPr>
          <w:rFonts w:asciiTheme="minorHAnsi" w:hAnsiTheme="minorHAnsi" w:cstheme="minorHAnsi"/>
          <w:szCs w:val="22"/>
          <w:lang w:val="en-GB"/>
        </w:rPr>
        <w:t>Article 7</w:t>
      </w:r>
    </w:p>
    <w:p w14:paraId="0F1F4FE1" w14:textId="1ACBE403" w:rsidR="00C77C48" w:rsidRPr="007C563E" w:rsidRDefault="00C77C48" w:rsidP="00C77C48">
      <w:pPr>
        <w:pStyle w:val="Telobesedila"/>
        <w:rPr>
          <w:rFonts w:asciiTheme="minorHAnsi" w:hAnsiTheme="minorHAnsi" w:cstheme="minorHAnsi"/>
          <w:szCs w:val="22"/>
        </w:rPr>
      </w:pPr>
    </w:p>
    <w:p w14:paraId="03198639" w14:textId="4F6D0447" w:rsidR="00214083" w:rsidRPr="007C563E" w:rsidRDefault="00214083" w:rsidP="00C77C48">
      <w:pPr>
        <w:pStyle w:val="Telobesedila"/>
        <w:rPr>
          <w:rFonts w:asciiTheme="minorHAnsi" w:hAnsiTheme="minorHAnsi" w:cstheme="minorHAnsi"/>
          <w:szCs w:val="22"/>
        </w:rPr>
      </w:pPr>
    </w:p>
    <w:p w14:paraId="54488E5F" w14:textId="730D944F" w:rsidR="00214083" w:rsidRPr="007C563E" w:rsidRDefault="002A748C" w:rsidP="00C77C48">
      <w:pPr>
        <w:pStyle w:val="Telobesedila"/>
        <w:rPr>
          <w:rFonts w:asciiTheme="minorHAnsi" w:hAnsiTheme="minorHAnsi" w:cstheme="minorHAnsi"/>
          <w:szCs w:val="22"/>
        </w:rPr>
      </w:pPr>
      <w:r>
        <w:rPr>
          <w:rFonts w:asciiTheme="minorHAnsi" w:hAnsiTheme="minorHAnsi" w:cstheme="minorHAnsi"/>
          <w:szCs w:val="22"/>
          <w:lang w:val="en-GB"/>
        </w:rPr>
        <w:t>The maximum assessed value of the public contract in question shall be:</w:t>
      </w:r>
    </w:p>
    <w:p w14:paraId="052F5E51" w14:textId="41D49C81" w:rsidR="00214083" w:rsidRPr="007C563E" w:rsidRDefault="00214083" w:rsidP="00C77C48">
      <w:pPr>
        <w:pStyle w:val="Telobesedila"/>
        <w:rPr>
          <w:rFonts w:asciiTheme="minorHAnsi" w:hAnsiTheme="minorHAnsi" w:cstheme="minorHAnsi"/>
          <w:szCs w:val="22"/>
        </w:rPr>
      </w:pPr>
    </w:p>
    <w:p w14:paraId="1B9AE575" w14:textId="77777777" w:rsidR="00214083" w:rsidRPr="00E90DA6" w:rsidRDefault="00214083" w:rsidP="00214083">
      <w:pPr>
        <w:pStyle w:val="Telobesedila"/>
        <w:rPr>
          <w:rFonts w:asciiTheme="minorHAnsi" w:hAnsiTheme="minorHAnsi" w:cstheme="minorHAnsi"/>
          <w:szCs w:val="22"/>
        </w:rPr>
      </w:pPr>
    </w:p>
    <w:p w14:paraId="20616C88" w14:textId="169DD801" w:rsidR="00214083" w:rsidRPr="007C563E" w:rsidRDefault="00214083" w:rsidP="00214083">
      <w:pPr>
        <w:pStyle w:val="Telobesedila"/>
        <w:rPr>
          <w:rFonts w:asciiTheme="minorHAnsi" w:hAnsiTheme="minorHAnsi" w:cstheme="minorHAnsi"/>
          <w:szCs w:val="22"/>
        </w:rPr>
      </w:pPr>
      <w:r>
        <w:rPr>
          <w:rFonts w:asciiTheme="minorHAnsi" w:hAnsiTheme="minorHAnsi" w:cstheme="minorHAnsi"/>
          <w:szCs w:val="22"/>
          <w:lang w:val="en-GB"/>
        </w:rPr>
        <w:t>(in words: ___________________ 00/100)</w:t>
      </w:r>
    </w:p>
    <w:p w14:paraId="548D6BA1" w14:textId="77777777" w:rsidR="00214083" w:rsidRPr="007C563E" w:rsidRDefault="00214083" w:rsidP="00214083">
      <w:pPr>
        <w:pStyle w:val="Telobesedila"/>
        <w:rPr>
          <w:rFonts w:asciiTheme="minorHAnsi" w:hAnsiTheme="minorHAnsi" w:cstheme="minorHAnsi"/>
          <w:szCs w:val="22"/>
        </w:rPr>
      </w:pPr>
    </w:p>
    <w:p w14:paraId="1484E93E" w14:textId="634CF423" w:rsidR="00214083" w:rsidRPr="007C563E" w:rsidRDefault="00214083" w:rsidP="00214083">
      <w:pPr>
        <w:pStyle w:val="Telobesedila"/>
        <w:rPr>
          <w:rFonts w:asciiTheme="minorHAnsi" w:hAnsiTheme="minorHAnsi" w:cstheme="minorHAnsi"/>
          <w:szCs w:val="22"/>
        </w:rPr>
      </w:pPr>
      <w:r>
        <w:rPr>
          <w:rFonts w:asciiTheme="minorHAnsi" w:hAnsiTheme="minorHAnsi" w:cstheme="minorHAnsi"/>
          <w:szCs w:val="22"/>
          <w:lang w:val="en-GB"/>
        </w:rPr>
        <w:t>Value-added tax shall not be included.</w:t>
      </w:r>
    </w:p>
    <w:p w14:paraId="6E7471DA" w14:textId="77777777" w:rsidR="00214083" w:rsidRPr="007C563E" w:rsidRDefault="00214083" w:rsidP="00C77C48">
      <w:pPr>
        <w:pStyle w:val="Telobesedila"/>
        <w:rPr>
          <w:rFonts w:asciiTheme="minorHAnsi" w:hAnsiTheme="minorHAnsi" w:cstheme="minorHAnsi"/>
          <w:szCs w:val="22"/>
        </w:rPr>
      </w:pPr>
    </w:p>
    <w:p w14:paraId="13F3B358" w14:textId="2FEC76ED" w:rsidR="00D17A59" w:rsidRPr="00D17A59" w:rsidRDefault="00D17A59" w:rsidP="00D17A59">
      <w:pPr>
        <w:pStyle w:val="Telobesedila"/>
        <w:rPr>
          <w:rFonts w:asciiTheme="minorHAnsi" w:hAnsiTheme="minorHAnsi" w:cstheme="minorHAnsi"/>
          <w:szCs w:val="22"/>
        </w:rPr>
      </w:pPr>
      <w:r>
        <w:rPr>
          <w:rFonts w:asciiTheme="minorHAnsi" w:hAnsiTheme="minorHAnsi" w:cstheme="minorHAnsi"/>
          <w:szCs w:val="22"/>
          <w:lang w:val="en-GB"/>
        </w:rPr>
        <w:t>The Contracting Authority shall not be obligated to ensure that the total value of all services ordered in individual requests will reach the estimated total value.</w:t>
      </w:r>
    </w:p>
    <w:p w14:paraId="325C8422" w14:textId="77777777" w:rsidR="00293424" w:rsidRDefault="00293424" w:rsidP="00153ADF">
      <w:pPr>
        <w:ind w:firstLine="0"/>
        <w:rPr>
          <w:rFonts w:asciiTheme="minorHAnsi" w:hAnsiTheme="minorHAnsi" w:cstheme="minorHAnsi"/>
          <w:szCs w:val="22"/>
        </w:rPr>
      </w:pPr>
    </w:p>
    <w:p w14:paraId="37AF0AA6" w14:textId="70C7AB1A" w:rsidR="00293424" w:rsidRDefault="00293424" w:rsidP="00293424">
      <w:pPr>
        <w:pStyle w:val="Telobesedila"/>
        <w:rPr>
          <w:rFonts w:asciiTheme="minorHAnsi" w:hAnsiTheme="minorHAnsi" w:cstheme="minorHAnsi"/>
          <w:szCs w:val="22"/>
        </w:rPr>
      </w:pPr>
      <w:bookmarkStart w:id="3" w:name="_Hlk221627554"/>
      <w:r>
        <w:rPr>
          <w:rFonts w:asciiTheme="minorHAnsi" w:hAnsiTheme="minorHAnsi" w:cstheme="minorHAnsi"/>
          <w:szCs w:val="22"/>
          <w:lang w:val="en-GB"/>
        </w:rPr>
        <w:lastRenderedPageBreak/>
        <w:t xml:space="preserve">Based on prior agreement, the Contracting Authority may also reimburse the Contractor </w:t>
      </w:r>
      <w:r w:rsidR="00AD5380">
        <w:rPr>
          <w:rFonts w:asciiTheme="minorHAnsi" w:hAnsiTheme="minorHAnsi" w:cstheme="minorHAnsi"/>
          <w:szCs w:val="22"/>
          <w:lang w:val="en-GB"/>
        </w:rPr>
        <w:t>(and the subcontractor)</w:t>
      </w:r>
      <w:r>
        <w:rPr>
          <w:rFonts w:asciiTheme="minorHAnsi" w:hAnsiTheme="minorHAnsi" w:cstheme="minorHAnsi"/>
          <w:szCs w:val="22"/>
          <w:lang w:val="en-GB"/>
        </w:rPr>
        <w:t xml:space="preserve"> for the costs of business travel (airline tickets, accommodations, transportation rentals) for travel to Slovenia or another specified location upon submission of evidence (copies of invoices or other supporting documents), where the Contracting Authority shall only be obligated to reimburse the Contractor for the cost of economy-class airfare and accommodations at a hotel with a maximum rating of 4 stars. The business travel expenses referred to in the preceding sentence shall be approved in advance by the Contracting Authority’s contractual representative based on the form ‘Request for recognition of travel expenses’, which shall serve as Enclosure no. 4 to this framework agreement.  </w:t>
      </w:r>
    </w:p>
    <w:p w14:paraId="33E1402B" w14:textId="77777777" w:rsidR="00520278" w:rsidRDefault="00520278" w:rsidP="00293424">
      <w:pPr>
        <w:pStyle w:val="Telobesedila"/>
        <w:rPr>
          <w:rFonts w:asciiTheme="minorHAnsi" w:hAnsiTheme="minorHAnsi" w:cstheme="minorHAnsi"/>
          <w:szCs w:val="22"/>
        </w:rPr>
      </w:pPr>
    </w:p>
    <w:p w14:paraId="2DE47E6E" w14:textId="5EC64A89" w:rsidR="00520278" w:rsidRPr="007C563E" w:rsidRDefault="00520278" w:rsidP="00520278">
      <w:pPr>
        <w:pStyle w:val="Telobesedila"/>
        <w:rPr>
          <w:rFonts w:asciiTheme="minorHAnsi" w:hAnsiTheme="minorHAnsi" w:cstheme="minorHAnsi"/>
          <w:szCs w:val="22"/>
        </w:rPr>
      </w:pPr>
      <w:r>
        <w:rPr>
          <w:rFonts w:asciiTheme="minorHAnsi" w:hAnsiTheme="minorHAnsi" w:cstheme="minorHAnsi"/>
          <w:szCs w:val="22"/>
          <w:lang w:val="en-GB"/>
        </w:rPr>
        <w:t xml:space="preserve">The maximum estimated value shall also include </w:t>
      </w:r>
      <w:proofErr w:type="gramStart"/>
      <w:r>
        <w:rPr>
          <w:rFonts w:asciiTheme="minorHAnsi" w:hAnsiTheme="minorHAnsi" w:cstheme="minorHAnsi"/>
          <w:szCs w:val="22"/>
          <w:lang w:val="en-GB"/>
        </w:rPr>
        <w:t>all of</w:t>
      </w:r>
      <w:proofErr w:type="gramEnd"/>
      <w:r>
        <w:rPr>
          <w:rFonts w:asciiTheme="minorHAnsi" w:hAnsiTheme="minorHAnsi" w:cstheme="minorHAnsi"/>
          <w:szCs w:val="22"/>
          <w:lang w:val="en-GB"/>
        </w:rPr>
        <w:t xml:space="preserve"> the costs referred to in the preceding paragraph. </w:t>
      </w:r>
    </w:p>
    <w:p w14:paraId="10B94DEF" w14:textId="77777777" w:rsidR="00520278" w:rsidRDefault="00520278" w:rsidP="00293424">
      <w:pPr>
        <w:pStyle w:val="Telobesedila"/>
        <w:rPr>
          <w:rFonts w:asciiTheme="minorHAnsi" w:hAnsiTheme="minorHAnsi" w:cstheme="minorHAnsi"/>
          <w:szCs w:val="22"/>
        </w:rPr>
      </w:pPr>
    </w:p>
    <w:bookmarkEnd w:id="3"/>
    <w:p w14:paraId="5B470C57" w14:textId="77777777" w:rsidR="00153ADF" w:rsidRDefault="00153ADF" w:rsidP="00153ADF">
      <w:pPr>
        <w:ind w:firstLine="0"/>
        <w:rPr>
          <w:rFonts w:asciiTheme="minorHAnsi" w:hAnsiTheme="minorHAnsi" w:cstheme="minorHAnsi"/>
          <w:szCs w:val="22"/>
        </w:rPr>
      </w:pPr>
    </w:p>
    <w:p w14:paraId="7CCC34FC" w14:textId="6C24A1F7" w:rsidR="00292B3C" w:rsidRPr="007C563E" w:rsidRDefault="00292B3C">
      <w:pPr>
        <w:pStyle w:val="Naslov4"/>
        <w:rPr>
          <w:rFonts w:asciiTheme="minorHAnsi" w:hAnsiTheme="minorHAnsi" w:cstheme="minorHAnsi"/>
          <w:i w:val="0"/>
          <w:szCs w:val="22"/>
        </w:rPr>
      </w:pPr>
      <w:r>
        <w:rPr>
          <w:rFonts w:asciiTheme="minorHAnsi" w:hAnsiTheme="minorHAnsi" w:cstheme="minorHAnsi"/>
          <w:bCs/>
          <w:i w:val="0"/>
          <w:szCs w:val="22"/>
          <w:lang w:val="en-GB"/>
        </w:rPr>
        <w:t>BILLING AND PAYMENT DEADLINE</w:t>
      </w:r>
    </w:p>
    <w:p w14:paraId="4119AB80" w14:textId="77777777" w:rsidR="006250D3" w:rsidRPr="007C563E" w:rsidRDefault="006250D3" w:rsidP="009C68B8">
      <w:pPr>
        <w:jc w:val="center"/>
        <w:rPr>
          <w:rFonts w:asciiTheme="minorHAnsi" w:hAnsiTheme="minorHAnsi" w:cstheme="minorHAnsi"/>
          <w:szCs w:val="22"/>
        </w:rPr>
      </w:pPr>
    </w:p>
    <w:p w14:paraId="10D512F6" w14:textId="77777777"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8</w:t>
      </w:r>
    </w:p>
    <w:p w14:paraId="59452974" w14:textId="77777777" w:rsidR="00030F2B" w:rsidRPr="007C563E" w:rsidRDefault="00030F2B">
      <w:pPr>
        <w:pStyle w:val="Telobesedila"/>
        <w:rPr>
          <w:rFonts w:asciiTheme="minorHAnsi" w:hAnsiTheme="minorHAnsi" w:cstheme="minorHAnsi"/>
          <w:szCs w:val="22"/>
        </w:rPr>
      </w:pPr>
    </w:p>
    <w:p w14:paraId="19A8703D" w14:textId="61665C5E" w:rsidR="00625EEA" w:rsidRDefault="00C77C48" w:rsidP="00C77C48">
      <w:pPr>
        <w:pStyle w:val="Telobesedila"/>
        <w:rPr>
          <w:rFonts w:asciiTheme="minorHAnsi" w:hAnsiTheme="minorHAnsi" w:cstheme="minorHAnsi"/>
          <w:szCs w:val="22"/>
        </w:rPr>
      </w:pPr>
      <w:r>
        <w:rPr>
          <w:rFonts w:asciiTheme="minorHAnsi" w:hAnsiTheme="minorHAnsi" w:cstheme="minorHAnsi"/>
          <w:szCs w:val="22"/>
          <w:lang w:val="en-GB"/>
        </w:rPr>
        <w:t xml:space="preserve">The Contractor shall issue invoices upon the completion of a one-time service, upon the completion of individual phases or upon the completion of substantive lots, if such provisions are included in a specific contract, or monthly for services rendered in the previous month, if billing based on actual hours worked for the ordered services is contractually agreed. </w:t>
      </w:r>
    </w:p>
    <w:p w14:paraId="200E5F89" w14:textId="77777777" w:rsidR="005A3C2B" w:rsidRDefault="005A3C2B" w:rsidP="00C77C48">
      <w:pPr>
        <w:pStyle w:val="Telobesedila"/>
        <w:rPr>
          <w:rFonts w:asciiTheme="minorHAnsi" w:hAnsiTheme="minorHAnsi" w:cstheme="minorHAnsi"/>
          <w:szCs w:val="22"/>
        </w:rPr>
      </w:pPr>
    </w:p>
    <w:p w14:paraId="775C4F73" w14:textId="135958E8" w:rsidR="005A3C2B" w:rsidRPr="005A3C2B" w:rsidRDefault="005A3C2B" w:rsidP="005A3C2B">
      <w:pPr>
        <w:pStyle w:val="Telobesedila"/>
        <w:rPr>
          <w:rFonts w:asciiTheme="minorHAnsi" w:hAnsiTheme="minorHAnsi" w:cstheme="minorHAnsi"/>
          <w:szCs w:val="22"/>
        </w:rPr>
      </w:pPr>
      <w:r>
        <w:rPr>
          <w:rFonts w:asciiTheme="minorHAnsi" w:hAnsiTheme="minorHAnsi" w:cstheme="minorHAnsi"/>
          <w:szCs w:val="22"/>
          <w:lang w:val="en-GB"/>
        </w:rPr>
        <w:t>During the inquiry phase, the Contracting Authority shall determine whether a service is rendered and billed based on actual hours worked or at a fixed price.</w:t>
      </w:r>
    </w:p>
    <w:p w14:paraId="1B0DF670" w14:textId="77777777" w:rsidR="00625EEA" w:rsidRPr="007C563E" w:rsidRDefault="00625EEA" w:rsidP="00885669">
      <w:pPr>
        <w:pStyle w:val="Telobesedila"/>
        <w:rPr>
          <w:rFonts w:asciiTheme="minorHAnsi" w:hAnsiTheme="minorHAnsi" w:cstheme="minorHAnsi"/>
          <w:szCs w:val="22"/>
        </w:rPr>
      </w:pPr>
    </w:p>
    <w:p w14:paraId="3CC1FC03" w14:textId="423F8946" w:rsidR="007C563E" w:rsidRPr="007C563E" w:rsidRDefault="007C563E" w:rsidP="007C563E">
      <w:pPr>
        <w:pStyle w:val="Telobesedila"/>
        <w:rPr>
          <w:rFonts w:asciiTheme="minorHAnsi" w:hAnsiTheme="minorHAnsi" w:cstheme="minorHAnsi"/>
          <w:szCs w:val="22"/>
        </w:rPr>
      </w:pPr>
      <w:r>
        <w:rPr>
          <w:rFonts w:asciiTheme="minorHAnsi" w:hAnsiTheme="minorHAnsi" w:cstheme="minorHAnsi"/>
          <w:szCs w:val="22"/>
          <w:lang w:val="en-GB"/>
        </w:rPr>
        <w:t xml:space="preserve">Invoices shall be issued in paper form and sent to the Contracting Authority’s registered office, or sent in electronic form to  </w:t>
      </w:r>
    </w:p>
    <w:p w14:paraId="78EDC84B" w14:textId="77777777" w:rsidR="007C563E" w:rsidRPr="007C563E" w:rsidRDefault="007C563E" w:rsidP="007C563E">
      <w:pPr>
        <w:pStyle w:val="Telobesedila"/>
        <w:rPr>
          <w:rFonts w:asciiTheme="minorHAnsi" w:hAnsiTheme="minorHAnsi" w:cstheme="minorHAnsi"/>
          <w:i/>
          <w:iCs/>
          <w:szCs w:val="22"/>
        </w:rPr>
      </w:pPr>
      <w:hyperlink r:id="rId11" w:history="1">
        <w:r>
          <w:rPr>
            <w:rStyle w:val="Hiperpovezava"/>
            <w:rFonts w:asciiTheme="minorHAnsi" w:hAnsiTheme="minorHAnsi" w:cstheme="minorHAnsi"/>
            <w:szCs w:val="22"/>
            <w:lang w:val="en-GB"/>
          </w:rPr>
          <w:t>e-dokument@gen-energija.si</w:t>
        </w:r>
      </w:hyperlink>
      <w:r>
        <w:rPr>
          <w:rFonts w:asciiTheme="minorHAnsi" w:hAnsiTheme="minorHAnsi" w:cstheme="minorHAnsi"/>
          <w:szCs w:val="22"/>
          <w:lang w:val="en-GB"/>
        </w:rPr>
        <w:t xml:space="preserve"> in XML </w:t>
      </w:r>
      <w:proofErr w:type="spellStart"/>
      <w:r>
        <w:rPr>
          <w:rFonts w:asciiTheme="minorHAnsi" w:hAnsiTheme="minorHAnsi" w:cstheme="minorHAnsi"/>
          <w:szCs w:val="22"/>
          <w:lang w:val="en-GB"/>
        </w:rPr>
        <w:t>eSLOG</w:t>
      </w:r>
      <w:proofErr w:type="spellEnd"/>
      <w:r>
        <w:rPr>
          <w:rFonts w:asciiTheme="minorHAnsi" w:hAnsiTheme="minorHAnsi" w:cstheme="minorHAnsi"/>
          <w:szCs w:val="22"/>
          <w:lang w:val="en-GB"/>
        </w:rPr>
        <w:t xml:space="preserve"> and PDF, or </w:t>
      </w:r>
      <w:proofErr w:type="gramStart"/>
      <w:r>
        <w:rPr>
          <w:rFonts w:asciiTheme="minorHAnsi" w:hAnsiTheme="minorHAnsi" w:cstheme="minorHAnsi"/>
          <w:szCs w:val="22"/>
          <w:lang w:val="en-GB"/>
        </w:rPr>
        <w:t>other</w:t>
      </w:r>
      <w:proofErr w:type="gramEnd"/>
      <w:r>
        <w:rPr>
          <w:rFonts w:asciiTheme="minorHAnsi" w:hAnsiTheme="minorHAnsi" w:cstheme="minorHAnsi"/>
          <w:szCs w:val="22"/>
          <w:lang w:val="en-GB"/>
        </w:rPr>
        <w:t xml:space="preserve"> readable format.</w:t>
      </w:r>
    </w:p>
    <w:p w14:paraId="5529D0D8" w14:textId="77777777" w:rsidR="007C563E" w:rsidRPr="007C563E" w:rsidRDefault="007C563E" w:rsidP="007C563E">
      <w:pPr>
        <w:pStyle w:val="Telobesedila"/>
        <w:rPr>
          <w:rFonts w:asciiTheme="minorHAnsi" w:hAnsiTheme="minorHAnsi" w:cstheme="minorHAnsi"/>
          <w:szCs w:val="22"/>
        </w:rPr>
      </w:pPr>
    </w:p>
    <w:p w14:paraId="794C58E7" w14:textId="2FF7D43C" w:rsidR="007C563E" w:rsidRPr="007C563E" w:rsidRDefault="007C563E" w:rsidP="007C563E">
      <w:pPr>
        <w:pStyle w:val="Telobesedila"/>
        <w:rPr>
          <w:rFonts w:asciiTheme="minorHAnsi" w:hAnsiTheme="minorHAnsi" w:cstheme="minorHAnsi"/>
          <w:szCs w:val="22"/>
        </w:rPr>
      </w:pPr>
      <w:r>
        <w:rPr>
          <w:rFonts w:asciiTheme="minorHAnsi" w:hAnsiTheme="minorHAnsi" w:cstheme="minorHAnsi"/>
          <w:szCs w:val="22"/>
          <w:lang w:val="en-GB"/>
        </w:rPr>
        <w:t>The number of this framework agreement</w:t>
      </w:r>
      <w:r w:rsidR="00E43DCB">
        <w:rPr>
          <w:rFonts w:asciiTheme="minorHAnsi" w:hAnsiTheme="minorHAnsi" w:cstheme="minorHAnsi"/>
          <w:szCs w:val="22"/>
          <w:lang w:val="en-GB"/>
        </w:rPr>
        <w:t>, the number of the agreement for the specific public contract</w:t>
      </w:r>
      <w:r>
        <w:rPr>
          <w:rFonts w:asciiTheme="minorHAnsi" w:hAnsiTheme="minorHAnsi" w:cstheme="minorHAnsi"/>
          <w:szCs w:val="22"/>
          <w:lang w:val="en-GB"/>
        </w:rPr>
        <w:t xml:space="preserve"> and the date services were rendered shall be stated on an invoice. </w:t>
      </w:r>
    </w:p>
    <w:p w14:paraId="5D5AA3D7" w14:textId="77777777" w:rsidR="007C563E" w:rsidRDefault="007C563E" w:rsidP="007C563E">
      <w:pPr>
        <w:pStyle w:val="Telobesedila"/>
        <w:rPr>
          <w:rFonts w:asciiTheme="minorHAnsi" w:hAnsiTheme="minorHAnsi" w:cstheme="minorHAnsi"/>
          <w:szCs w:val="22"/>
        </w:rPr>
      </w:pPr>
    </w:p>
    <w:p w14:paraId="403DC204" w14:textId="60955E97" w:rsidR="007C563E" w:rsidRPr="007C563E" w:rsidRDefault="007C563E" w:rsidP="007C563E">
      <w:pPr>
        <w:pStyle w:val="Telobesedila"/>
        <w:rPr>
          <w:rFonts w:asciiTheme="minorHAnsi" w:hAnsiTheme="minorHAnsi" w:cstheme="minorHAnsi"/>
          <w:szCs w:val="22"/>
        </w:rPr>
      </w:pPr>
      <w:r>
        <w:rPr>
          <w:rFonts w:asciiTheme="minorHAnsi" w:hAnsiTheme="minorHAnsi" w:cstheme="minorHAnsi"/>
          <w:szCs w:val="22"/>
          <w:lang w:val="en-GB"/>
        </w:rPr>
        <w:t>If the Contracting Authority’s representative does not reject an individual invoice within 8 (eight) business days from receipt, that invoice shall be deemed confirmed.</w:t>
      </w:r>
    </w:p>
    <w:p w14:paraId="1534D932" w14:textId="77777777" w:rsidR="00625EEA" w:rsidRPr="007C563E" w:rsidRDefault="00625EEA" w:rsidP="00625EEA">
      <w:pPr>
        <w:pStyle w:val="Telobesedila"/>
        <w:rPr>
          <w:rFonts w:asciiTheme="minorHAnsi" w:hAnsiTheme="minorHAnsi" w:cstheme="minorHAnsi"/>
          <w:szCs w:val="22"/>
        </w:rPr>
      </w:pPr>
    </w:p>
    <w:p w14:paraId="039F5364" w14:textId="13135655" w:rsidR="007C563E" w:rsidRPr="007C563E" w:rsidRDefault="007C563E" w:rsidP="007C563E">
      <w:pPr>
        <w:pStyle w:val="Telobesedila"/>
        <w:rPr>
          <w:rFonts w:asciiTheme="minorHAnsi" w:hAnsiTheme="minorHAnsi" w:cstheme="minorHAnsi"/>
          <w:szCs w:val="22"/>
        </w:rPr>
      </w:pPr>
      <w:r>
        <w:rPr>
          <w:rFonts w:asciiTheme="minorHAnsi" w:hAnsiTheme="minorHAnsi" w:cstheme="minorHAnsi"/>
          <w:szCs w:val="22"/>
          <w:lang w:val="en-GB"/>
        </w:rPr>
        <w:t xml:space="preserve">Confirmed invoices for </w:t>
      </w:r>
      <w:r w:rsidR="00E43DCB">
        <w:rPr>
          <w:rFonts w:asciiTheme="minorHAnsi" w:hAnsiTheme="minorHAnsi" w:cstheme="minorHAnsi"/>
          <w:szCs w:val="22"/>
          <w:lang w:val="en-GB"/>
        </w:rPr>
        <w:t xml:space="preserve">services </w:t>
      </w:r>
      <w:r>
        <w:rPr>
          <w:rFonts w:asciiTheme="minorHAnsi" w:hAnsiTheme="minorHAnsi" w:cstheme="minorHAnsi"/>
          <w:szCs w:val="22"/>
          <w:lang w:val="en-GB"/>
        </w:rPr>
        <w:t>performed shall be paid within 30 days from receipt via transfer to the Contractor’s bank account, as stated on an invoice.</w:t>
      </w:r>
    </w:p>
    <w:p w14:paraId="11FC296F" w14:textId="53C2A957" w:rsidR="00134998" w:rsidRPr="00AE33F0" w:rsidRDefault="00885669">
      <w:pPr>
        <w:pStyle w:val="Telobesedila"/>
        <w:rPr>
          <w:rFonts w:asciiTheme="minorHAnsi" w:hAnsiTheme="minorHAnsi" w:cstheme="minorHAnsi"/>
          <w:szCs w:val="22"/>
        </w:rPr>
      </w:pPr>
      <w:r>
        <w:rPr>
          <w:rFonts w:asciiTheme="minorHAnsi" w:hAnsiTheme="minorHAnsi" w:cstheme="minorHAnsi"/>
          <w:szCs w:val="22"/>
          <w:lang w:val="en-GB"/>
        </w:rPr>
        <w:t xml:space="preserve"> </w:t>
      </w:r>
    </w:p>
    <w:p w14:paraId="7914573A" w14:textId="77777777" w:rsidR="009B35BC" w:rsidRPr="007C563E" w:rsidRDefault="009B35BC">
      <w:pPr>
        <w:pStyle w:val="Telobesedila"/>
        <w:rPr>
          <w:rFonts w:asciiTheme="minorHAnsi" w:hAnsiTheme="minorHAnsi" w:cstheme="minorHAnsi"/>
          <w:b/>
          <w:szCs w:val="22"/>
        </w:rPr>
      </w:pPr>
    </w:p>
    <w:p w14:paraId="6D01F0D8" w14:textId="77777777" w:rsidR="00292B3C" w:rsidRPr="007C563E" w:rsidRDefault="00292B3C">
      <w:pPr>
        <w:pStyle w:val="Telobesedila"/>
        <w:rPr>
          <w:rFonts w:asciiTheme="minorHAnsi" w:hAnsiTheme="minorHAnsi" w:cstheme="minorHAnsi"/>
          <w:b/>
          <w:szCs w:val="22"/>
        </w:rPr>
      </w:pPr>
      <w:r>
        <w:rPr>
          <w:rFonts w:asciiTheme="minorHAnsi" w:hAnsiTheme="minorHAnsi" w:cstheme="minorHAnsi"/>
          <w:b/>
          <w:bCs/>
          <w:szCs w:val="22"/>
          <w:lang w:val="en-GB"/>
        </w:rPr>
        <w:t>DEFAULT INTEREST</w:t>
      </w:r>
      <w:r>
        <w:rPr>
          <w:rFonts w:asciiTheme="minorHAnsi" w:hAnsiTheme="minorHAnsi" w:cstheme="minorHAnsi"/>
          <w:szCs w:val="22"/>
          <w:lang w:val="en-GB"/>
        </w:rPr>
        <w:tab/>
      </w:r>
    </w:p>
    <w:p w14:paraId="7E8170D9" w14:textId="77777777"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9</w:t>
      </w:r>
    </w:p>
    <w:p w14:paraId="46D321B4" w14:textId="77777777" w:rsidR="00292B3C" w:rsidRPr="007C563E" w:rsidRDefault="00292B3C">
      <w:pPr>
        <w:jc w:val="center"/>
        <w:rPr>
          <w:rFonts w:asciiTheme="minorHAnsi" w:hAnsiTheme="minorHAnsi" w:cstheme="minorHAnsi"/>
          <w:szCs w:val="22"/>
        </w:rPr>
      </w:pPr>
    </w:p>
    <w:p w14:paraId="2CC0CD62" w14:textId="381C21E5" w:rsidR="00292B3C" w:rsidRPr="007C563E" w:rsidRDefault="00292B3C">
      <w:pPr>
        <w:pStyle w:val="Telobesedila"/>
        <w:rPr>
          <w:rFonts w:asciiTheme="minorHAnsi" w:hAnsiTheme="minorHAnsi" w:cstheme="minorHAnsi"/>
          <w:szCs w:val="22"/>
        </w:rPr>
      </w:pPr>
      <w:r>
        <w:rPr>
          <w:rFonts w:asciiTheme="minorHAnsi" w:hAnsiTheme="minorHAnsi" w:cstheme="minorHAnsi"/>
          <w:szCs w:val="22"/>
          <w:lang w:val="en-GB"/>
        </w:rPr>
        <w:t>In the event of payment delays, the Contracting Authority shall charge default interest at the prescribed interest rate in accordance with the Act on the Prescribed Interest Rate for Default Interest, less 40</w:t>
      </w:r>
      <w:r w:rsidR="00E43DCB">
        <w:rPr>
          <w:rFonts w:asciiTheme="minorHAnsi" w:hAnsiTheme="minorHAnsi" w:cstheme="minorHAnsi"/>
          <w:szCs w:val="22"/>
          <w:lang w:val="en-GB"/>
        </w:rPr>
        <w:t xml:space="preserve"> </w:t>
      </w:r>
      <w:r>
        <w:rPr>
          <w:rFonts w:asciiTheme="minorHAnsi" w:hAnsiTheme="minorHAnsi" w:cstheme="minorHAnsi"/>
          <w:szCs w:val="22"/>
          <w:lang w:val="en-GB"/>
        </w:rPr>
        <w:t>% (forty percent). The number of this framework agreement shall be stated on the issued calculation of interest.</w:t>
      </w:r>
    </w:p>
    <w:p w14:paraId="7B93FE04" w14:textId="77777777" w:rsidR="00E04B72" w:rsidRPr="007C563E" w:rsidRDefault="00E04B72">
      <w:pPr>
        <w:rPr>
          <w:rFonts w:asciiTheme="minorHAnsi" w:hAnsiTheme="minorHAnsi" w:cstheme="minorHAnsi"/>
          <w:szCs w:val="22"/>
        </w:rPr>
      </w:pPr>
    </w:p>
    <w:p w14:paraId="13FEBAA4" w14:textId="77777777" w:rsidR="00C4679B" w:rsidRPr="007C563E" w:rsidRDefault="00C4679B" w:rsidP="007A7FDD">
      <w:pPr>
        <w:ind w:firstLine="0"/>
        <w:rPr>
          <w:rFonts w:asciiTheme="minorHAnsi" w:hAnsiTheme="minorHAnsi" w:cstheme="minorHAnsi"/>
          <w:szCs w:val="22"/>
        </w:rPr>
      </w:pPr>
    </w:p>
    <w:p w14:paraId="3FEC7D1F" w14:textId="77777777" w:rsidR="00292B3C" w:rsidRPr="007C563E" w:rsidRDefault="00292B3C">
      <w:pPr>
        <w:ind w:firstLine="0"/>
        <w:rPr>
          <w:rFonts w:asciiTheme="minorHAnsi" w:hAnsiTheme="minorHAnsi" w:cstheme="minorHAnsi"/>
          <w:b/>
          <w:szCs w:val="22"/>
        </w:rPr>
      </w:pPr>
      <w:r>
        <w:rPr>
          <w:rFonts w:asciiTheme="minorHAnsi" w:hAnsiTheme="minorHAnsi" w:cstheme="minorHAnsi"/>
          <w:b/>
          <w:bCs/>
          <w:szCs w:val="22"/>
          <w:lang w:val="en-GB"/>
        </w:rPr>
        <w:t>OBLIGATIONS OF THE CONTRACTOR</w:t>
      </w:r>
    </w:p>
    <w:p w14:paraId="6E88F3C9" w14:textId="77777777"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10</w:t>
      </w:r>
    </w:p>
    <w:p w14:paraId="16FD6AF2" w14:textId="77777777" w:rsidR="001D4FDB" w:rsidRPr="007C563E" w:rsidRDefault="001D4FDB">
      <w:pPr>
        <w:pStyle w:val="Telobesedila"/>
        <w:rPr>
          <w:rFonts w:asciiTheme="minorHAnsi" w:hAnsiTheme="minorHAnsi" w:cstheme="minorHAnsi"/>
          <w:szCs w:val="22"/>
        </w:rPr>
      </w:pPr>
    </w:p>
    <w:p w14:paraId="27E27D17" w14:textId="32571562" w:rsidR="00AE33F0" w:rsidRPr="007C563E" w:rsidRDefault="006B2C15" w:rsidP="006B2C15">
      <w:pPr>
        <w:ind w:firstLine="0"/>
        <w:rPr>
          <w:rFonts w:asciiTheme="minorHAnsi" w:hAnsiTheme="minorHAnsi" w:cstheme="minorHAnsi"/>
          <w:szCs w:val="22"/>
        </w:rPr>
      </w:pPr>
      <w:r>
        <w:rPr>
          <w:rFonts w:asciiTheme="minorHAnsi" w:hAnsiTheme="minorHAnsi" w:cstheme="minorHAnsi"/>
          <w:szCs w:val="22"/>
          <w:lang w:val="en-GB"/>
        </w:rPr>
        <w:t>The Contractor shall undertake to:</w:t>
      </w:r>
    </w:p>
    <w:p w14:paraId="259C2889" w14:textId="242F07FB" w:rsidR="00AE33F0"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lang w:val="en-GB"/>
        </w:rPr>
        <w:t xml:space="preserve">perform the work specified in each individual contract and submit a report on the work performed by the deadline specified by the Contracting Authority in the invitation to tender for a specific </w:t>
      </w:r>
      <w:proofErr w:type="gramStart"/>
      <w:r>
        <w:rPr>
          <w:rFonts w:asciiTheme="minorHAnsi" w:hAnsiTheme="minorHAnsi" w:cstheme="minorHAnsi"/>
          <w:szCs w:val="22"/>
          <w:lang w:val="en-GB"/>
        </w:rPr>
        <w:t>contract;</w:t>
      </w:r>
      <w:proofErr w:type="gramEnd"/>
    </w:p>
    <w:p w14:paraId="6B3575F4" w14:textId="66CAE01F" w:rsidR="009B35BC"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lang w:val="en-GB"/>
        </w:rPr>
        <w:t xml:space="preserve">perform its tasks professionally and with the diligence of a good </w:t>
      </w:r>
      <w:proofErr w:type="gramStart"/>
      <w:r>
        <w:rPr>
          <w:rFonts w:asciiTheme="minorHAnsi" w:hAnsiTheme="minorHAnsi" w:cstheme="minorHAnsi"/>
          <w:szCs w:val="22"/>
          <w:lang w:val="en-GB"/>
        </w:rPr>
        <w:t>expert;</w:t>
      </w:r>
      <w:proofErr w:type="gramEnd"/>
    </w:p>
    <w:p w14:paraId="7CFAEEFF" w14:textId="52CE29BA" w:rsidR="009B35BC"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lang w:val="en-GB"/>
        </w:rPr>
        <w:t xml:space="preserve">fulfil its contractual obligations in accordance with the rules of the profession and the Contracting Authority’s instructions, and by the agreed </w:t>
      </w:r>
      <w:proofErr w:type="gramStart"/>
      <w:r>
        <w:rPr>
          <w:rFonts w:asciiTheme="minorHAnsi" w:hAnsiTheme="minorHAnsi" w:cstheme="minorHAnsi"/>
          <w:szCs w:val="22"/>
          <w:lang w:val="en-GB"/>
        </w:rPr>
        <w:t>deadline;</w:t>
      </w:r>
      <w:bookmarkStart w:id="4" w:name="_Hlk125723083"/>
      <w:proofErr w:type="gramEnd"/>
    </w:p>
    <w:p w14:paraId="41AFB96D" w14:textId="68DCB684" w:rsidR="009B35BC"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lang w:val="en-GB"/>
        </w:rPr>
        <w:t xml:space="preserve">actively participate in the potential resolution of open issues in connection with the subject of a </w:t>
      </w:r>
      <w:proofErr w:type="gramStart"/>
      <w:r>
        <w:rPr>
          <w:rFonts w:asciiTheme="minorHAnsi" w:hAnsiTheme="minorHAnsi" w:cstheme="minorHAnsi"/>
          <w:szCs w:val="22"/>
          <w:lang w:val="en-GB"/>
        </w:rPr>
        <w:t>contract;</w:t>
      </w:r>
      <w:bookmarkEnd w:id="4"/>
      <w:proofErr w:type="gramEnd"/>
    </w:p>
    <w:p w14:paraId="0D697021" w14:textId="2F5BA5AA" w:rsidR="009B35BC"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lang w:val="en-GB"/>
        </w:rPr>
        <w:t>inform the Contracting Authority in writing, with</w:t>
      </w:r>
      <w:r w:rsidR="008077AA">
        <w:rPr>
          <w:rFonts w:asciiTheme="minorHAnsi" w:hAnsiTheme="minorHAnsi" w:cstheme="minorHAnsi"/>
          <w:szCs w:val="22"/>
          <w:lang w:val="en-GB"/>
        </w:rPr>
        <w:t>out</w:t>
      </w:r>
      <w:r>
        <w:rPr>
          <w:rFonts w:asciiTheme="minorHAnsi" w:hAnsiTheme="minorHAnsi" w:cstheme="minorHAnsi"/>
          <w:szCs w:val="22"/>
          <w:lang w:val="en-GB"/>
        </w:rPr>
        <w:t xml:space="preserve"> delay, about circumstances that could hinder or render impossible the correct provision of </w:t>
      </w:r>
      <w:proofErr w:type="gramStart"/>
      <w:r>
        <w:rPr>
          <w:rFonts w:asciiTheme="minorHAnsi" w:hAnsiTheme="minorHAnsi" w:cstheme="minorHAnsi"/>
          <w:szCs w:val="22"/>
          <w:lang w:val="en-GB"/>
        </w:rPr>
        <w:t>services;</w:t>
      </w:r>
      <w:proofErr w:type="gramEnd"/>
    </w:p>
    <w:p w14:paraId="20FF5A30" w14:textId="56C03EE0" w:rsid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lang w:val="en-GB"/>
        </w:rPr>
        <w:t xml:space="preserve">ensure the availability of tendered human, technological and organisational resources during the implementation of this framework agreement. A change to nominated staff or subcontractors shall only be made with the Contracting Authority’s prior written </w:t>
      </w:r>
      <w:proofErr w:type="gramStart"/>
      <w:r>
        <w:rPr>
          <w:rFonts w:asciiTheme="minorHAnsi" w:hAnsiTheme="minorHAnsi" w:cstheme="minorHAnsi"/>
          <w:szCs w:val="22"/>
          <w:lang w:val="en-GB"/>
        </w:rPr>
        <w:t>consent;</w:t>
      </w:r>
      <w:proofErr w:type="gramEnd"/>
    </w:p>
    <w:p w14:paraId="6E6821FD" w14:textId="2CFCF136" w:rsidR="00733E8A" w:rsidRPr="00F363C6"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lang w:val="en-GB"/>
        </w:rPr>
        <w:t xml:space="preserve">have at its disposal, for the duration of this framework agreement to ensure the fulfilment of contractual obligations, an adequate number of qualified support experts to perform the services that are the subject of a specific contract with the aim of providing high-quality services in a timely manner by the deadlines set by the Contracting </w:t>
      </w:r>
      <w:proofErr w:type="gramStart"/>
      <w:r>
        <w:rPr>
          <w:rFonts w:asciiTheme="minorHAnsi" w:hAnsiTheme="minorHAnsi" w:cstheme="minorHAnsi"/>
          <w:szCs w:val="22"/>
          <w:lang w:val="en-GB"/>
        </w:rPr>
        <w:t>Authority;</w:t>
      </w:r>
      <w:proofErr w:type="gramEnd"/>
    </w:p>
    <w:p w14:paraId="2F402C14" w14:textId="7EAD8256" w:rsidR="00F363C6"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lang w:val="en-GB"/>
        </w:rPr>
        <w:t>attend, at the Contracting Authority’s request, meetings and workshops in person at the Contracting Authority’s registered office or at another location, depending on the Contracting Authority’s needs; and</w:t>
      </w:r>
    </w:p>
    <w:p w14:paraId="7F339FC0" w14:textId="4205A3B1" w:rsidR="009B35BC" w:rsidRDefault="009B35BC" w:rsidP="0066161C">
      <w:pPr>
        <w:numPr>
          <w:ilvl w:val="0"/>
          <w:numId w:val="5"/>
        </w:numPr>
        <w:ind w:left="714" w:hanging="357"/>
        <w:rPr>
          <w:rFonts w:asciiTheme="minorHAnsi" w:hAnsiTheme="minorHAnsi" w:cstheme="minorHAnsi"/>
          <w:szCs w:val="22"/>
        </w:rPr>
      </w:pPr>
      <w:bookmarkStart w:id="5" w:name="_Hlk125723101"/>
      <w:r>
        <w:rPr>
          <w:rFonts w:asciiTheme="minorHAnsi" w:hAnsiTheme="minorHAnsi" w:cstheme="minorHAnsi"/>
          <w:szCs w:val="22"/>
          <w:lang w:val="en-GB"/>
        </w:rPr>
        <w:t>work with the Contracting Authority, and submit at the latter’s request without delay, all documentation in connection with the provision of services in the scope of the public contract in question, as well as explanations.</w:t>
      </w:r>
    </w:p>
    <w:p w14:paraId="24D92387" w14:textId="77777777" w:rsidR="00733E8A" w:rsidRDefault="00733E8A" w:rsidP="00733E8A">
      <w:pPr>
        <w:ind w:left="714" w:firstLine="0"/>
        <w:rPr>
          <w:rFonts w:asciiTheme="minorHAnsi" w:hAnsiTheme="minorHAnsi" w:cstheme="minorHAnsi"/>
          <w:szCs w:val="22"/>
        </w:rPr>
      </w:pPr>
    </w:p>
    <w:p w14:paraId="73309A2E" w14:textId="77777777" w:rsidR="00733E8A" w:rsidRDefault="00733E8A" w:rsidP="00733E8A">
      <w:pPr>
        <w:ind w:left="714" w:firstLine="0"/>
        <w:rPr>
          <w:rFonts w:asciiTheme="minorHAnsi" w:hAnsiTheme="minorHAnsi" w:cstheme="minorHAnsi"/>
          <w:szCs w:val="22"/>
        </w:rPr>
      </w:pPr>
    </w:p>
    <w:p w14:paraId="1795A2D1" w14:textId="1CB0F77A" w:rsidR="00733E8A" w:rsidRPr="00DC386D" w:rsidRDefault="00DC386D" w:rsidP="00733E8A">
      <w:pPr>
        <w:ind w:firstLine="0"/>
        <w:rPr>
          <w:rFonts w:asciiTheme="minorHAnsi" w:hAnsiTheme="minorHAnsi" w:cstheme="minorHAnsi"/>
          <w:i/>
          <w:iCs/>
          <w:szCs w:val="22"/>
        </w:rPr>
      </w:pPr>
      <w:r>
        <w:rPr>
          <w:rFonts w:asciiTheme="minorHAnsi" w:hAnsiTheme="minorHAnsi" w:cstheme="minorHAnsi"/>
          <w:i/>
          <w:iCs/>
          <w:szCs w:val="22"/>
          <w:lang w:val="en-GB"/>
        </w:rPr>
        <w:t>Contractor’s experts</w:t>
      </w:r>
    </w:p>
    <w:p w14:paraId="2C5AA132" w14:textId="77777777" w:rsidR="00733E8A" w:rsidRDefault="00733E8A" w:rsidP="00733E8A">
      <w:pPr>
        <w:ind w:firstLine="0"/>
        <w:rPr>
          <w:rFonts w:asciiTheme="minorHAnsi" w:hAnsiTheme="minorHAnsi" w:cstheme="minorHAnsi"/>
          <w:b/>
          <w:bCs/>
          <w:szCs w:val="22"/>
        </w:rPr>
      </w:pPr>
    </w:p>
    <w:p w14:paraId="0514E077" w14:textId="5E5586DC" w:rsidR="00733E8A" w:rsidRPr="00733E8A" w:rsidRDefault="00733E8A" w:rsidP="00E81612">
      <w:pPr>
        <w:pStyle w:val="Odstavekseznama"/>
        <w:ind w:left="1440"/>
        <w:jc w:val="center"/>
        <w:rPr>
          <w:rFonts w:asciiTheme="minorHAnsi" w:hAnsiTheme="minorHAnsi" w:cstheme="minorHAnsi"/>
        </w:rPr>
      </w:pPr>
      <w:r>
        <w:rPr>
          <w:rFonts w:asciiTheme="minorHAnsi" w:hAnsiTheme="minorHAnsi" w:cstheme="minorHAnsi"/>
          <w:lang w:val="en-GB"/>
        </w:rPr>
        <w:t>Article 11</w:t>
      </w:r>
    </w:p>
    <w:bookmarkEnd w:id="5"/>
    <w:p w14:paraId="241C8E85" w14:textId="77777777" w:rsidR="009B35BC" w:rsidRDefault="009B35BC" w:rsidP="00733E8A">
      <w:pPr>
        <w:ind w:firstLine="0"/>
        <w:rPr>
          <w:rFonts w:asciiTheme="minorHAnsi" w:hAnsiTheme="minorHAnsi" w:cstheme="minorHAnsi"/>
          <w:bCs/>
          <w:szCs w:val="22"/>
        </w:rPr>
      </w:pPr>
    </w:p>
    <w:p w14:paraId="092BB18C" w14:textId="6952F258" w:rsidR="00DC386D" w:rsidRDefault="00733E8A" w:rsidP="00733E8A">
      <w:pPr>
        <w:ind w:firstLine="0"/>
        <w:rPr>
          <w:rFonts w:asciiTheme="minorHAnsi" w:hAnsiTheme="minorHAnsi" w:cstheme="minorHAnsi"/>
          <w:bCs/>
          <w:szCs w:val="22"/>
        </w:rPr>
      </w:pPr>
      <w:r>
        <w:rPr>
          <w:rFonts w:asciiTheme="minorHAnsi" w:hAnsiTheme="minorHAnsi" w:cstheme="minorHAnsi"/>
          <w:szCs w:val="22"/>
          <w:lang w:val="en-GB"/>
        </w:rPr>
        <w:t xml:space="preserve">During the implementation of this framework agreement, the Contractor shall ensure that nominated experts fulfil the requirements set in the associated documentation. At any time during the execution of a contract, the Contracting Authority shall reserve the right to verify or request evidence that nominated experts fulfil the </w:t>
      </w:r>
      <w:proofErr w:type="gramStart"/>
      <w:r>
        <w:rPr>
          <w:rFonts w:asciiTheme="minorHAnsi" w:hAnsiTheme="minorHAnsi" w:cstheme="minorHAnsi"/>
          <w:szCs w:val="22"/>
          <w:lang w:val="en-GB"/>
        </w:rPr>
        <w:t>aforementioned requirements</w:t>
      </w:r>
      <w:proofErr w:type="gramEnd"/>
      <w:r>
        <w:rPr>
          <w:rFonts w:asciiTheme="minorHAnsi" w:hAnsiTheme="minorHAnsi" w:cstheme="minorHAnsi"/>
          <w:szCs w:val="22"/>
          <w:lang w:val="en-GB"/>
        </w:rPr>
        <w:t>. The Contractor shall have the right to replace an expert during the execution of a contract, provided that the newly appointed expert fulfils the Contracting Authority’s requirements set unit in the associated documentation and that the Contracting Authority gives its consent to the proposed new expert. If circumstances arise in which an expert no longer meets the Contracting Authority's requirements set out in the associated documentation during the validity of a concluded contract, the Contractor shall, with the Contracting Authority’s prior consent, immediately replace the nominated who no longer meets the conditions under this point with a new expert who meets those conditions, in the manner specified in the associated documentation. If the Contractor does not appoint a new expert, the contract signed with the Contractor shall cease to be in force.</w:t>
      </w:r>
    </w:p>
    <w:p w14:paraId="25B49B56" w14:textId="77777777" w:rsidR="00733E8A" w:rsidRDefault="00733E8A" w:rsidP="00733E8A">
      <w:pPr>
        <w:ind w:firstLine="0"/>
        <w:rPr>
          <w:rFonts w:asciiTheme="minorHAnsi" w:hAnsiTheme="minorHAnsi" w:cstheme="minorHAnsi"/>
          <w:bCs/>
          <w:szCs w:val="22"/>
        </w:rPr>
      </w:pPr>
    </w:p>
    <w:p w14:paraId="38237E73" w14:textId="77777777" w:rsidR="00292B3C" w:rsidRPr="007C563E" w:rsidRDefault="00292B3C">
      <w:pPr>
        <w:ind w:firstLine="0"/>
        <w:rPr>
          <w:rFonts w:asciiTheme="minorHAnsi" w:hAnsiTheme="minorHAnsi" w:cstheme="minorHAnsi"/>
          <w:b/>
          <w:szCs w:val="22"/>
        </w:rPr>
      </w:pPr>
      <w:r>
        <w:rPr>
          <w:rFonts w:asciiTheme="minorHAnsi" w:hAnsiTheme="minorHAnsi" w:cstheme="minorHAnsi"/>
          <w:b/>
          <w:bCs/>
          <w:szCs w:val="22"/>
          <w:lang w:val="en-GB"/>
        </w:rPr>
        <w:t>OBLIGATIONS OF THE CONTRACTING AUTHORITY</w:t>
      </w:r>
    </w:p>
    <w:p w14:paraId="44B6D001" w14:textId="77777777"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12</w:t>
      </w:r>
    </w:p>
    <w:p w14:paraId="3456821E" w14:textId="77777777" w:rsidR="00292B3C" w:rsidRPr="007C563E" w:rsidRDefault="00292B3C">
      <w:pPr>
        <w:jc w:val="center"/>
        <w:rPr>
          <w:rFonts w:asciiTheme="minorHAnsi" w:hAnsiTheme="minorHAnsi" w:cstheme="minorHAnsi"/>
          <w:szCs w:val="22"/>
        </w:rPr>
      </w:pPr>
    </w:p>
    <w:p w14:paraId="75CA84DF" w14:textId="77777777" w:rsidR="00755C39" w:rsidRPr="007C563E" w:rsidRDefault="00755C39" w:rsidP="00F908C2">
      <w:pPr>
        <w:ind w:firstLine="0"/>
        <w:rPr>
          <w:rFonts w:asciiTheme="minorHAnsi" w:hAnsiTheme="minorHAnsi" w:cstheme="minorHAnsi"/>
          <w:szCs w:val="22"/>
        </w:rPr>
      </w:pPr>
    </w:p>
    <w:p w14:paraId="223DCCD8" w14:textId="77777777" w:rsidR="006B2C15" w:rsidRPr="007C563E" w:rsidRDefault="006B2C15" w:rsidP="006B2C15">
      <w:pPr>
        <w:ind w:firstLine="0"/>
        <w:rPr>
          <w:rFonts w:asciiTheme="minorHAnsi" w:hAnsiTheme="minorHAnsi" w:cstheme="minorHAnsi"/>
          <w:szCs w:val="22"/>
        </w:rPr>
      </w:pPr>
      <w:r>
        <w:rPr>
          <w:rFonts w:asciiTheme="minorHAnsi" w:hAnsiTheme="minorHAnsi" w:cstheme="minorHAnsi"/>
          <w:szCs w:val="22"/>
          <w:lang w:val="en-GB"/>
        </w:rPr>
        <w:t>The Contracting Authority shall undertake to:</w:t>
      </w:r>
    </w:p>
    <w:p w14:paraId="2BD1DE07" w14:textId="77777777" w:rsidR="009B35BC" w:rsidRPr="009B35BC" w:rsidRDefault="009B35BC" w:rsidP="0066161C">
      <w:pPr>
        <w:numPr>
          <w:ilvl w:val="0"/>
          <w:numId w:val="6"/>
        </w:numPr>
        <w:ind w:left="714" w:hanging="357"/>
        <w:rPr>
          <w:rFonts w:asciiTheme="minorHAnsi" w:hAnsiTheme="minorHAnsi" w:cstheme="minorHAnsi"/>
          <w:szCs w:val="22"/>
        </w:rPr>
      </w:pPr>
      <w:r>
        <w:rPr>
          <w:rFonts w:asciiTheme="minorHAnsi" w:hAnsiTheme="minorHAnsi" w:cstheme="minorHAnsi"/>
          <w:szCs w:val="22"/>
          <w:lang w:val="en-GB"/>
        </w:rPr>
        <w:t xml:space="preserve">fulfil all anticipated obligations by the planned deadline and in the prescribed </w:t>
      </w:r>
      <w:proofErr w:type="gramStart"/>
      <w:r>
        <w:rPr>
          <w:rFonts w:asciiTheme="minorHAnsi" w:hAnsiTheme="minorHAnsi" w:cstheme="minorHAnsi"/>
          <w:szCs w:val="22"/>
          <w:lang w:val="en-GB"/>
        </w:rPr>
        <w:t>manner;</w:t>
      </w:r>
      <w:proofErr w:type="gramEnd"/>
    </w:p>
    <w:p w14:paraId="2D3F81AB" w14:textId="77777777" w:rsidR="009B35BC" w:rsidRPr="009B35BC" w:rsidRDefault="009B35BC" w:rsidP="0066161C">
      <w:pPr>
        <w:numPr>
          <w:ilvl w:val="0"/>
          <w:numId w:val="6"/>
        </w:numPr>
        <w:ind w:left="714" w:hanging="357"/>
        <w:rPr>
          <w:rFonts w:asciiTheme="minorHAnsi" w:hAnsiTheme="minorHAnsi" w:cstheme="minorHAnsi"/>
          <w:szCs w:val="22"/>
        </w:rPr>
      </w:pPr>
      <w:r>
        <w:rPr>
          <w:rFonts w:asciiTheme="minorHAnsi" w:hAnsiTheme="minorHAnsi" w:cstheme="minorHAnsi"/>
          <w:szCs w:val="22"/>
          <w:lang w:val="en-GB"/>
        </w:rPr>
        <w:t xml:space="preserve">ensure the availability of human, information and financial </w:t>
      </w:r>
      <w:proofErr w:type="gramStart"/>
      <w:r>
        <w:rPr>
          <w:rFonts w:asciiTheme="minorHAnsi" w:hAnsiTheme="minorHAnsi" w:cstheme="minorHAnsi"/>
          <w:szCs w:val="22"/>
          <w:lang w:val="en-GB"/>
        </w:rPr>
        <w:t>resources;</w:t>
      </w:r>
      <w:proofErr w:type="gramEnd"/>
    </w:p>
    <w:p w14:paraId="785E4FC4" w14:textId="77777777" w:rsidR="009B35BC" w:rsidRPr="009B35BC" w:rsidRDefault="009B35BC" w:rsidP="0066161C">
      <w:pPr>
        <w:numPr>
          <w:ilvl w:val="0"/>
          <w:numId w:val="6"/>
        </w:numPr>
        <w:ind w:left="714" w:hanging="357"/>
        <w:rPr>
          <w:rFonts w:asciiTheme="minorHAnsi" w:hAnsiTheme="minorHAnsi" w:cstheme="minorHAnsi"/>
          <w:szCs w:val="22"/>
        </w:rPr>
      </w:pPr>
      <w:r>
        <w:rPr>
          <w:rFonts w:asciiTheme="minorHAnsi" w:hAnsiTheme="minorHAnsi" w:cstheme="minorHAnsi"/>
          <w:szCs w:val="22"/>
          <w:lang w:val="en-GB"/>
        </w:rPr>
        <w:t>notify the Contractor in writing regarding identified errors or problems; and</w:t>
      </w:r>
    </w:p>
    <w:p w14:paraId="5526F974" w14:textId="6B088B15" w:rsidR="009B35BC" w:rsidRPr="009B35BC" w:rsidRDefault="009B35BC" w:rsidP="0066161C">
      <w:pPr>
        <w:numPr>
          <w:ilvl w:val="0"/>
          <w:numId w:val="6"/>
        </w:numPr>
        <w:ind w:left="714" w:hanging="357"/>
        <w:rPr>
          <w:rFonts w:asciiTheme="minorHAnsi" w:hAnsiTheme="minorHAnsi" w:cstheme="minorHAnsi"/>
          <w:szCs w:val="22"/>
        </w:rPr>
      </w:pPr>
      <w:r>
        <w:rPr>
          <w:rFonts w:asciiTheme="minorHAnsi" w:hAnsiTheme="minorHAnsi" w:cstheme="minorHAnsi"/>
          <w:szCs w:val="22"/>
          <w:lang w:val="en-GB"/>
        </w:rPr>
        <w:t xml:space="preserve">pay for ordered and </w:t>
      </w:r>
      <w:r w:rsidR="00516599" w:rsidRPr="00516599">
        <w:rPr>
          <w:rFonts w:asciiTheme="minorHAnsi" w:hAnsiTheme="minorHAnsi" w:cstheme="minorHAnsi"/>
          <w:szCs w:val="22"/>
          <w:lang w:val="en-GB"/>
        </w:rPr>
        <w:t>satisfactorily</w:t>
      </w:r>
      <w:r w:rsidR="00516599">
        <w:rPr>
          <w:rFonts w:asciiTheme="minorHAnsi" w:hAnsiTheme="minorHAnsi" w:cstheme="minorHAnsi"/>
          <w:szCs w:val="22"/>
          <w:lang w:val="en-GB"/>
        </w:rPr>
        <w:t xml:space="preserve"> </w:t>
      </w:r>
      <w:r>
        <w:rPr>
          <w:rFonts w:asciiTheme="minorHAnsi" w:hAnsiTheme="minorHAnsi" w:cstheme="minorHAnsi"/>
          <w:szCs w:val="22"/>
          <w:lang w:val="en-GB"/>
        </w:rPr>
        <w:t>rendered services by the agreed deadline.</w:t>
      </w:r>
    </w:p>
    <w:p w14:paraId="508EDF4F" w14:textId="3E1D592F" w:rsidR="00DC386D" w:rsidRPr="00076A3F" w:rsidRDefault="00BA1EE2" w:rsidP="00076A3F">
      <w:pPr>
        <w:ind w:firstLine="0"/>
        <w:rPr>
          <w:rFonts w:asciiTheme="minorHAnsi" w:hAnsiTheme="minorHAnsi" w:cstheme="minorHAnsi"/>
          <w:szCs w:val="22"/>
        </w:rPr>
      </w:pPr>
      <w:r>
        <w:rPr>
          <w:rFonts w:asciiTheme="minorHAnsi" w:hAnsiTheme="minorHAnsi" w:cstheme="minorHAnsi"/>
          <w:szCs w:val="22"/>
          <w:lang w:val="en-GB"/>
        </w:rPr>
        <w:t xml:space="preserve"> </w:t>
      </w:r>
    </w:p>
    <w:p w14:paraId="3CA71D2A" w14:textId="77777777" w:rsidR="00DC386D" w:rsidRPr="007C563E" w:rsidRDefault="00DC386D" w:rsidP="006B5F05">
      <w:pPr>
        <w:ind w:firstLine="0"/>
        <w:jc w:val="left"/>
        <w:rPr>
          <w:rFonts w:asciiTheme="minorHAnsi" w:hAnsiTheme="minorHAnsi" w:cstheme="minorHAnsi"/>
          <w:b/>
          <w:szCs w:val="22"/>
        </w:rPr>
      </w:pPr>
    </w:p>
    <w:p w14:paraId="7D4E77BF" w14:textId="77777777" w:rsidR="00206E48" w:rsidRPr="007C563E" w:rsidRDefault="00206E48" w:rsidP="006B5F05">
      <w:pPr>
        <w:ind w:firstLine="0"/>
        <w:jc w:val="left"/>
        <w:rPr>
          <w:rFonts w:asciiTheme="minorHAnsi" w:hAnsiTheme="minorHAnsi" w:cstheme="minorHAnsi"/>
          <w:b/>
          <w:szCs w:val="22"/>
        </w:rPr>
      </w:pPr>
      <w:r>
        <w:rPr>
          <w:rFonts w:asciiTheme="minorHAnsi" w:hAnsiTheme="minorHAnsi" w:cstheme="minorHAnsi"/>
          <w:b/>
          <w:bCs/>
          <w:szCs w:val="22"/>
          <w:lang w:val="en-GB"/>
        </w:rPr>
        <w:t xml:space="preserve">SUBCONTRACTORS </w:t>
      </w:r>
    </w:p>
    <w:p w14:paraId="4654DC16" w14:textId="77777777" w:rsidR="002F3C44" w:rsidRPr="007C563E" w:rsidRDefault="002F3C44" w:rsidP="0082619E">
      <w:pPr>
        <w:ind w:firstLine="0"/>
        <w:rPr>
          <w:rFonts w:asciiTheme="minorHAnsi" w:hAnsiTheme="minorHAnsi" w:cstheme="minorHAnsi"/>
          <w:b/>
          <w:szCs w:val="22"/>
        </w:rPr>
      </w:pPr>
    </w:p>
    <w:p w14:paraId="408C2204" w14:textId="77777777" w:rsidR="00206E48" w:rsidRPr="007C563E" w:rsidRDefault="002F3C44" w:rsidP="00E81612">
      <w:pPr>
        <w:pStyle w:val="Odstavekseznama"/>
        <w:ind w:left="1440"/>
        <w:jc w:val="center"/>
        <w:rPr>
          <w:rFonts w:asciiTheme="minorHAnsi" w:hAnsiTheme="minorHAnsi" w:cstheme="minorHAnsi"/>
        </w:rPr>
      </w:pPr>
      <w:r>
        <w:rPr>
          <w:rFonts w:asciiTheme="minorHAnsi" w:hAnsiTheme="minorHAnsi" w:cstheme="minorHAnsi"/>
          <w:lang w:val="en-GB"/>
        </w:rPr>
        <w:t>Article 13</w:t>
      </w:r>
    </w:p>
    <w:p w14:paraId="5B01CE1D" w14:textId="77777777" w:rsidR="00206E48" w:rsidRPr="007C563E" w:rsidRDefault="00206E48" w:rsidP="0082619E">
      <w:pPr>
        <w:rPr>
          <w:rFonts w:asciiTheme="minorHAnsi" w:hAnsiTheme="minorHAnsi" w:cstheme="minorHAnsi"/>
          <w:szCs w:val="22"/>
        </w:rPr>
      </w:pPr>
    </w:p>
    <w:p w14:paraId="6F4D267E" w14:textId="6EE1B6F5" w:rsidR="0033399F" w:rsidRDefault="0033399F" w:rsidP="0082619E">
      <w:pPr>
        <w:ind w:firstLine="0"/>
        <w:rPr>
          <w:rFonts w:asciiTheme="minorHAnsi" w:eastAsia="Calibri" w:hAnsiTheme="minorHAnsi" w:cstheme="minorHAnsi"/>
          <w:szCs w:val="22"/>
        </w:rPr>
      </w:pPr>
      <w:r>
        <w:rPr>
          <w:rFonts w:asciiTheme="minorHAnsi" w:eastAsia="Calibri" w:hAnsiTheme="minorHAnsi" w:cstheme="minorHAnsi"/>
          <w:szCs w:val="22"/>
          <w:lang w:val="en-GB"/>
        </w:rPr>
        <w:t>(Note: The provisions of this article shall only apply if the Contractor uses subcontractors. Otherwise, this article shall be deleted and the remaining articles of this framework agreement renumbered accordingly.</w:t>
      </w:r>
    </w:p>
    <w:p w14:paraId="0AB556BE" w14:textId="77777777" w:rsidR="00EF5ACD" w:rsidRPr="007C563E" w:rsidRDefault="00EF5ACD" w:rsidP="0082619E">
      <w:pPr>
        <w:ind w:firstLine="0"/>
        <w:rPr>
          <w:rFonts w:asciiTheme="minorHAnsi" w:eastAsia="Calibri" w:hAnsiTheme="minorHAnsi" w:cstheme="minorHAnsi"/>
          <w:szCs w:val="22"/>
        </w:rPr>
      </w:pPr>
    </w:p>
    <w:p w14:paraId="156AF586" w14:textId="0FD8E44B" w:rsidR="00EF5ACD" w:rsidRDefault="00EF5ACD" w:rsidP="00EF5ACD">
      <w:pPr>
        <w:ind w:firstLine="0"/>
        <w:rPr>
          <w:rFonts w:asciiTheme="minorHAnsi" w:eastAsia="Calibri" w:hAnsiTheme="minorHAnsi" w:cstheme="minorHAnsi"/>
          <w:szCs w:val="22"/>
        </w:rPr>
      </w:pPr>
      <w:r>
        <w:rPr>
          <w:rFonts w:asciiTheme="minorHAnsi" w:eastAsia="Calibri" w:hAnsiTheme="minorHAnsi" w:cstheme="minorHAnsi"/>
          <w:szCs w:val="22"/>
          <w:lang w:val="en-GB"/>
        </w:rPr>
        <w:t>In addition to the Contractor, the subcontractors stated in valid Enclosure no. 1 (List of subcontractors), which shall serve as an enclosure to and integral part of this framework agreement, shall participate in the performance of works.</w:t>
      </w:r>
    </w:p>
    <w:p w14:paraId="0B588133" w14:textId="0EBACC5E" w:rsidR="00EF5ACD" w:rsidRPr="00EF5ACD" w:rsidRDefault="00EF5ACD" w:rsidP="00EF5ACD">
      <w:pPr>
        <w:ind w:firstLine="0"/>
        <w:rPr>
          <w:rFonts w:asciiTheme="minorHAnsi" w:eastAsia="Calibri" w:hAnsiTheme="minorHAnsi" w:cstheme="minorHAnsi"/>
          <w:szCs w:val="22"/>
        </w:rPr>
      </w:pPr>
    </w:p>
    <w:p w14:paraId="4359D3F2" w14:textId="24D114F7" w:rsidR="00EF5ACD" w:rsidRDefault="009F28FC" w:rsidP="00EF5ACD">
      <w:pPr>
        <w:ind w:firstLine="0"/>
        <w:rPr>
          <w:rFonts w:asciiTheme="minorHAnsi" w:eastAsia="Calibri" w:hAnsiTheme="minorHAnsi" w:cstheme="minorHAnsi"/>
          <w:szCs w:val="22"/>
        </w:rPr>
      </w:pPr>
      <w:r>
        <w:rPr>
          <w:rFonts w:asciiTheme="minorHAnsi" w:eastAsia="Calibri" w:hAnsiTheme="minorHAnsi" w:cstheme="minorHAnsi"/>
          <w:szCs w:val="22"/>
          <w:lang w:val="en-GB"/>
        </w:rPr>
        <w:t>If during the implementation of a contract, any change is made in subcontractors, the Contractor shall inform the Contracting Authority and provide new information within five days of such a change and submit all necessary enclosures. Such a change shall not relieve the Contractor of its contractual obligations and responsibilities. The Contractor shall explicitly undertake to inform its subcontractors about the protection of trade secrets, as set out in this framework agreement.</w:t>
      </w:r>
    </w:p>
    <w:p w14:paraId="101DB0B1" w14:textId="77777777" w:rsidR="009F28FC" w:rsidRDefault="009F28FC" w:rsidP="00EF5ACD">
      <w:pPr>
        <w:ind w:firstLine="0"/>
        <w:rPr>
          <w:rFonts w:asciiTheme="minorHAnsi" w:eastAsia="Calibri" w:hAnsiTheme="minorHAnsi" w:cstheme="minorHAnsi"/>
          <w:szCs w:val="22"/>
        </w:rPr>
      </w:pPr>
    </w:p>
    <w:p w14:paraId="2F500FBF" w14:textId="0E9F2A6C" w:rsidR="009F28FC" w:rsidRDefault="009F28FC" w:rsidP="00EF5ACD">
      <w:pPr>
        <w:ind w:firstLine="0"/>
        <w:rPr>
          <w:rFonts w:asciiTheme="minorHAnsi" w:eastAsia="Calibri" w:hAnsiTheme="minorHAnsi" w:cstheme="minorHAnsi"/>
          <w:szCs w:val="22"/>
        </w:rPr>
      </w:pPr>
      <w:r>
        <w:rPr>
          <w:rFonts w:asciiTheme="minorHAnsi" w:eastAsia="Calibri" w:hAnsiTheme="minorHAnsi" w:cstheme="minorHAnsi"/>
          <w:szCs w:val="22"/>
          <w:lang w:val="en-GB"/>
        </w:rPr>
        <w:t xml:space="preserve">The Contractor shall represent its subcontractors in relations with the Contracting </w:t>
      </w:r>
      <w:proofErr w:type="gramStart"/>
      <w:r>
        <w:rPr>
          <w:rFonts w:asciiTheme="minorHAnsi" w:eastAsia="Calibri" w:hAnsiTheme="minorHAnsi" w:cstheme="minorHAnsi"/>
          <w:szCs w:val="22"/>
          <w:lang w:val="en-GB"/>
        </w:rPr>
        <w:t>Authority, and</w:t>
      </w:r>
      <w:proofErr w:type="gramEnd"/>
      <w:r>
        <w:rPr>
          <w:rFonts w:asciiTheme="minorHAnsi" w:eastAsia="Calibri" w:hAnsiTheme="minorHAnsi" w:cstheme="minorHAnsi"/>
          <w:szCs w:val="22"/>
          <w:lang w:val="en-GB"/>
        </w:rPr>
        <w:t xml:space="preserve"> manage and supervise their work with the aim of ensuring the proper implementation of this framework agreement. The Contractor shall be fully liable to the Contracting Authority for the fulfilment of its obligations, irrespective of the number of subcontractors.</w:t>
      </w:r>
    </w:p>
    <w:p w14:paraId="7251455A" w14:textId="1B1CEC46" w:rsidR="009F28FC" w:rsidRPr="00EF5ACD" w:rsidRDefault="009F28FC" w:rsidP="00EF5ACD">
      <w:pPr>
        <w:ind w:firstLine="0"/>
        <w:rPr>
          <w:rFonts w:asciiTheme="minorHAnsi" w:eastAsia="Calibri" w:hAnsiTheme="minorHAnsi" w:cstheme="minorHAnsi"/>
          <w:szCs w:val="22"/>
        </w:rPr>
      </w:pPr>
    </w:p>
    <w:p w14:paraId="6824C294" w14:textId="1BBC57E1" w:rsidR="00EF5ACD" w:rsidRPr="00EF5ACD" w:rsidRDefault="00EF5ACD" w:rsidP="00EF5ACD">
      <w:pPr>
        <w:ind w:firstLine="0"/>
        <w:rPr>
          <w:rFonts w:asciiTheme="minorHAnsi" w:eastAsia="Calibri" w:hAnsiTheme="minorHAnsi" w:cstheme="minorHAnsi"/>
          <w:szCs w:val="22"/>
        </w:rPr>
      </w:pPr>
      <w:r>
        <w:rPr>
          <w:rFonts w:asciiTheme="minorHAnsi" w:eastAsia="Calibri" w:hAnsiTheme="minorHAnsi" w:cstheme="minorHAnsi"/>
          <w:szCs w:val="22"/>
          <w:lang w:val="en-GB"/>
        </w:rPr>
        <w:t xml:space="preserve">If a subcontractor requests direct payment, the Contractor shall authorise the Contracting Authority to make direct payment to the subcontractor based on an invoice or statement confirmed by the Contracting Authority. For that purpose, the subcontractor shall provide consent </w:t>
      </w:r>
      <w:proofErr w:type="gramStart"/>
      <w:r>
        <w:rPr>
          <w:rFonts w:asciiTheme="minorHAnsi" w:eastAsia="Calibri" w:hAnsiTheme="minorHAnsi" w:cstheme="minorHAnsi"/>
          <w:szCs w:val="22"/>
          <w:lang w:val="en-GB"/>
        </w:rPr>
        <w:t>on the basis of</w:t>
      </w:r>
      <w:proofErr w:type="gramEnd"/>
      <w:r>
        <w:rPr>
          <w:rFonts w:asciiTheme="minorHAnsi" w:eastAsia="Calibri" w:hAnsiTheme="minorHAnsi" w:cstheme="minorHAnsi"/>
          <w:szCs w:val="22"/>
          <w:lang w:val="en-GB"/>
        </w:rPr>
        <w:t xml:space="preserve"> which the Contracting Authority shall settle the subcontractor’s claim against the Contractor instead of the Contractor. The Contractor shall attach to its own invoice an invoice or statement provided by a subcontractor that was previously approved.</w:t>
      </w:r>
    </w:p>
    <w:p w14:paraId="65499589" w14:textId="77777777" w:rsidR="00EF5ACD" w:rsidRPr="00EF5ACD" w:rsidRDefault="00EF5ACD" w:rsidP="00EF5ACD">
      <w:pPr>
        <w:ind w:firstLine="0"/>
        <w:rPr>
          <w:rFonts w:asciiTheme="minorHAnsi" w:eastAsia="Calibri" w:hAnsiTheme="minorHAnsi" w:cstheme="minorHAnsi"/>
          <w:szCs w:val="22"/>
        </w:rPr>
      </w:pPr>
    </w:p>
    <w:p w14:paraId="52FA8694" w14:textId="77777777" w:rsidR="00EF5ACD" w:rsidRPr="00EF5ACD" w:rsidRDefault="00EF5ACD" w:rsidP="00EF5ACD">
      <w:pPr>
        <w:ind w:firstLine="0"/>
        <w:rPr>
          <w:rFonts w:asciiTheme="minorHAnsi" w:eastAsia="Calibri" w:hAnsiTheme="minorHAnsi" w:cstheme="minorHAnsi"/>
          <w:szCs w:val="22"/>
        </w:rPr>
      </w:pPr>
      <w:r>
        <w:rPr>
          <w:rFonts w:asciiTheme="minorHAnsi" w:eastAsia="Calibri" w:hAnsiTheme="minorHAnsi" w:cstheme="minorHAnsi"/>
          <w:szCs w:val="22"/>
          <w:lang w:val="en-GB"/>
        </w:rPr>
        <w:t>If a subcontractor does not request direct payment, the Contracting Authority shall require the Contractor to send, within 60 days after payment of the final invoice or statement, its own written declaration and a written declaration from a subcontractor that the latter has received payment for the work performed directly in connection with the subject of the public contract.</w:t>
      </w:r>
    </w:p>
    <w:p w14:paraId="7009C57D" w14:textId="77777777" w:rsidR="00EF5ACD" w:rsidRPr="00EF5ACD" w:rsidRDefault="00EF5ACD" w:rsidP="00EF5ACD">
      <w:pPr>
        <w:ind w:firstLine="0"/>
        <w:rPr>
          <w:rFonts w:asciiTheme="minorHAnsi" w:eastAsia="Calibri" w:hAnsiTheme="minorHAnsi" w:cstheme="minorHAnsi"/>
          <w:szCs w:val="22"/>
        </w:rPr>
      </w:pPr>
    </w:p>
    <w:p w14:paraId="41EA3190" w14:textId="615A9064" w:rsidR="00EF5ACD" w:rsidRPr="00EF5ACD" w:rsidRDefault="00EF5ACD" w:rsidP="00EF5ACD">
      <w:pPr>
        <w:ind w:firstLine="0"/>
        <w:rPr>
          <w:rFonts w:asciiTheme="minorHAnsi" w:eastAsia="Calibri" w:hAnsiTheme="minorHAnsi" w:cstheme="minorHAnsi"/>
          <w:szCs w:val="22"/>
        </w:rPr>
      </w:pPr>
      <w:r>
        <w:rPr>
          <w:rFonts w:asciiTheme="minorHAnsi" w:eastAsia="Calibri" w:hAnsiTheme="minorHAnsi" w:cstheme="minorHAnsi"/>
          <w:szCs w:val="22"/>
          <w:lang w:val="en-GB"/>
        </w:rPr>
        <w:lastRenderedPageBreak/>
        <w:t xml:space="preserve">If the Contractor replaced a subcontractor after the conclusion of this public contract, or if the Contractor concludes a contract with a new subcontractor, the Contractor shall comply with Article 94 of the ZJN-3. A subcontractor may only be replaced with the Contracting Authority’s prior consent and a change to Enclosure no. 1 (List of subcontractors). </w:t>
      </w:r>
    </w:p>
    <w:p w14:paraId="14E04B9C" w14:textId="77777777" w:rsidR="00546ED7" w:rsidRPr="007C563E" w:rsidRDefault="00546ED7" w:rsidP="0082619E">
      <w:pPr>
        <w:ind w:firstLine="0"/>
        <w:rPr>
          <w:rFonts w:asciiTheme="minorHAnsi" w:eastAsia="Calibri" w:hAnsiTheme="minorHAnsi" w:cstheme="minorHAnsi"/>
          <w:szCs w:val="22"/>
        </w:rPr>
      </w:pPr>
    </w:p>
    <w:p w14:paraId="548173C2" w14:textId="15FD08D7" w:rsidR="00DE27AC" w:rsidRPr="007C563E" w:rsidRDefault="00DE27AC">
      <w:pPr>
        <w:ind w:firstLine="0"/>
        <w:rPr>
          <w:rFonts w:asciiTheme="minorHAnsi" w:hAnsiTheme="minorHAnsi" w:cstheme="minorHAnsi"/>
          <w:b/>
          <w:szCs w:val="22"/>
        </w:rPr>
      </w:pPr>
    </w:p>
    <w:p w14:paraId="0542B053" w14:textId="77777777" w:rsidR="00292B3C" w:rsidRPr="007C563E" w:rsidRDefault="00292B3C">
      <w:pPr>
        <w:ind w:firstLine="0"/>
        <w:rPr>
          <w:rFonts w:asciiTheme="minorHAnsi" w:hAnsiTheme="minorHAnsi" w:cstheme="minorHAnsi"/>
          <w:b/>
          <w:szCs w:val="22"/>
        </w:rPr>
      </w:pPr>
      <w:r>
        <w:rPr>
          <w:rFonts w:asciiTheme="minorHAnsi" w:hAnsiTheme="minorHAnsi" w:cstheme="minorHAnsi"/>
          <w:b/>
          <w:bCs/>
          <w:szCs w:val="22"/>
          <w:lang w:val="en-GB"/>
        </w:rPr>
        <w:t>CONTRACTUAL PENALTY</w:t>
      </w:r>
    </w:p>
    <w:p w14:paraId="6A730145" w14:textId="51176B6B" w:rsidR="00292B3C" w:rsidRPr="007C563E" w:rsidRDefault="00B45B24" w:rsidP="00E81612">
      <w:pPr>
        <w:pStyle w:val="Odstavekseznama"/>
        <w:ind w:left="1440"/>
        <w:jc w:val="center"/>
        <w:rPr>
          <w:rFonts w:asciiTheme="minorHAnsi" w:hAnsiTheme="minorHAnsi" w:cstheme="minorHAnsi"/>
        </w:rPr>
      </w:pPr>
      <w:r>
        <w:rPr>
          <w:rFonts w:asciiTheme="minorHAnsi" w:hAnsiTheme="minorHAnsi" w:cstheme="minorHAnsi"/>
          <w:lang w:val="en-GB"/>
        </w:rPr>
        <w:t>Article 1</w:t>
      </w:r>
      <w:r w:rsidR="00F33234">
        <w:rPr>
          <w:rFonts w:asciiTheme="minorHAnsi" w:hAnsiTheme="minorHAnsi" w:cstheme="minorHAnsi"/>
          <w:lang w:val="en-GB"/>
        </w:rPr>
        <w:t>4</w:t>
      </w:r>
    </w:p>
    <w:p w14:paraId="590498D8" w14:textId="77777777" w:rsidR="00292B3C" w:rsidRPr="007C563E" w:rsidRDefault="00292B3C">
      <w:pPr>
        <w:jc w:val="center"/>
        <w:rPr>
          <w:rFonts w:asciiTheme="minorHAnsi" w:hAnsiTheme="minorHAnsi" w:cstheme="minorHAnsi"/>
          <w:szCs w:val="22"/>
        </w:rPr>
      </w:pPr>
    </w:p>
    <w:p w14:paraId="59DEFEBC" w14:textId="342976F6" w:rsidR="00541D30" w:rsidRDefault="00023A8E" w:rsidP="00EF5ACD">
      <w:pPr>
        <w:pStyle w:val="Telobesedila"/>
        <w:rPr>
          <w:rFonts w:asciiTheme="minorHAnsi" w:hAnsiTheme="minorHAnsi" w:cstheme="minorHAnsi"/>
          <w:szCs w:val="22"/>
        </w:rPr>
      </w:pPr>
      <w:r>
        <w:rPr>
          <w:rFonts w:asciiTheme="minorHAnsi" w:hAnsiTheme="minorHAnsi" w:cstheme="minorHAnsi"/>
          <w:szCs w:val="22"/>
          <w:lang w:val="en-GB"/>
        </w:rPr>
        <w:t xml:space="preserve">The Contracting Authority may charge the Contractor a contractual penalty if the Contractor is late in implementation for reasons not attributable to the Contracting Authority and the delay is not for reason of </w:t>
      </w:r>
      <w:r>
        <w:rPr>
          <w:rFonts w:asciiTheme="minorHAnsi" w:hAnsiTheme="minorHAnsi" w:cstheme="minorHAnsi"/>
          <w:i/>
          <w:iCs/>
          <w:szCs w:val="22"/>
          <w:lang w:val="en-GB"/>
        </w:rPr>
        <w:t>force majeure</w:t>
      </w:r>
      <w:r>
        <w:rPr>
          <w:rFonts w:asciiTheme="minorHAnsi" w:hAnsiTheme="minorHAnsi" w:cstheme="minorHAnsi"/>
          <w:szCs w:val="22"/>
          <w:lang w:val="en-GB"/>
        </w:rPr>
        <w:t>, in the amount of 0.5% of the value of an individual contract in euros, excluding VAT, for each day of delay, but not to exceed a total of 10</w:t>
      </w:r>
      <w:r w:rsidR="00B463A0">
        <w:rPr>
          <w:rFonts w:asciiTheme="minorHAnsi" w:hAnsiTheme="minorHAnsi" w:cstheme="minorHAnsi"/>
          <w:szCs w:val="22"/>
          <w:lang w:val="en-GB"/>
        </w:rPr>
        <w:t xml:space="preserve"> </w:t>
      </w:r>
      <w:r>
        <w:rPr>
          <w:rFonts w:asciiTheme="minorHAnsi" w:hAnsiTheme="minorHAnsi" w:cstheme="minorHAnsi"/>
          <w:szCs w:val="22"/>
          <w:lang w:val="en-GB"/>
        </w:rPr>
        <w:t>% of the value of an individual contract in euros, excluding VAT.</w:t>
      </w:r>
    </w:p>
    <w:p w14:paraId="250626A0" w14:textId="77777777" w:rsidR="00D05889" w:rsidRDefault="00D05889" w:rsidP="00EF5ACD">
      <w:pPr>
        <w:pStyle w:val="Telobesedila"/>
        <w:rPr>
          <w:rFonts w:asciiTheme="minorHAnsi" w:hAnsiTheme="minorHAnsi" w:cstheme="minorHAnsi"/>
          <w:szCs w:val="22"/>
        </w:rPr>
      </w:pPr>
    </w:p>
    <w:p w14:paraId="4E849514" w14:textId="77777777" w:rsidR="007628A6" w:rsidRDefault="007628A6" w:rsidP="00EF5ACD">
      <w:pPr>
        <w:pStyle w:val="Telobesedila"/>
        <w:rPr>
          <w:rFonts w:asciiTheme="minorHAnsi" w:hAnsiTheme="minorHAnsi" w:cstheme="minorHAnsi"/>
          <w:szCs w:val="22"/>
        </w:rPr>
      </w:pPr>
    </w:p>
    <w:p w14:paraId="34098CE8" w14:textId="416B048F" w:rsidR="00D05889" w:rsidRDefault="00D05889" w:rsidP="00EF5ACD">
      <w:pPr>
        <w:pStyle w:val="Telobesedila"/>
        <w:rPr>
          <w:rFonts w:asciiTheme="minorHAnsi" w:hAnsiTheme="minorHAnsi" w:cstheme="minorHAnsi"/>
          <w:b/>
          <w:bCs/>
          <w:szCs w:val="22"/>
        </w:rPr>
      </w:pPr>
      <w:r>
        <w:rPr>
          <w:rFonts w:asciiTheme="minorHAnsi" w:hAnsiTheme="minorHAnsi" w:cstheme="minorHAnsi"/>
          <w:b/>
          <w:bCs/>
          <w:szCs w:val="22"/>
          <w:lang w:val="en-GB"/>
        </w:rPr>
        <w:t>INTELLECTUAL PROPERTY</w:t>
      </w:r>
    </w:p>
    <w:p w14:paraId="14C0404D" w14:textId="77777777" w:rsidR="00D05889" w:rsidRDefault="00D05889" w:rsidP="00EF5ACD">
      <w:pPr>
        <w:pStyle w:val="Telobesedila"/>
        <w:rPr>
          <w:rFonts w:asciiTheme="minorHAnsi" w:hAnsiTheme="minorHAnsi" w:cstheme="minorHAnsi"/>
          <w:b/>
          <w:bCs/>
          <w:szCs w:val="22"/>
        </w:rPr>
      </w:pPr>
    </w:p>
    <w:p w14:paraId="331BCBE0" w14:textId="0A80BEB7" w:rsidR="00D05889" w:rsidRPr="00D05889" w:rsidRDefault="00D05889" w:rsidP="00E81612">
      <w:pPr>
        <w:pStyle w:val="Telobesedila"/>
        <w:ind w:left="1440"/>
        <w:jc w:val="center"/>
        <w:rPr>
          <w:rFonts w:asciiTheme="minorHAnsi" w:hAnsiTheme="minorHAnsi" w:cstheme="minorHAnsi"/>
          <w:szCs w:val="22"/>
        </w:rPr>
      </w:pPr>
      <w:r>
        <w:rPr>
          <w:rFonts w:asciiTheme="minorHAnsi" w:hAnsiTheme="minorHAnsi" w:cstheme="minorHAnsi"/>
          <w:szCs w:val="22"/>
          <w:lang w:val="en-GB"/>
        </w:rPr>
        <w:t>Article 1</w:t>
      </w:r>
      <w:r w:rsidR="00F33234">
        <w:rPr>
          <w:rFonts w:asciiTheme="minorHAnsi" w:hAnsiTheme="minorHAnsi" w:cstheme="minorHAnsi"/>
          <w:szCs w:val="22"/>
          <w:lang w:val="en-GB"/>
        </w:rPr>
        <w:t>5</w:t>
      </w:r>
    </w:p>
    <w:p w14:paraId="46583526" w14:textId="77777777" w:rsidR="00D05889" w:rsidRDefault="00D05889" w:rsidP="00EF5ACD">
      <w:pPr>
        <w:pStyle w:val="Telobesedila"/>
        <w:rPr>
          <w:rFonts w:asciiTheme="minorHAnsi" w:hAnsiTheme="minorHAnsi" w:cstheme="minorHAnsi"/>
          <w:szCs w:val="22"/>
        </w:rPr>
      </w:pPr>
    </w:p>
    <w:p w14:paraId="44E2361E" w14:textId="6A624868" w:rsidR="00D05889" w:rsidRPr="00D05889" w:rsidRDefault="00D05889" w:rsidP="00D05889">
      <w:pPr>
        <w:pStyle w:val="Telobesedila"/>
        <w:rPr>
          <w:rFonts w:asciiTheme="minorHAnsi" w:hAnsiTheme="minorHAnsi" w:cstheme="minorHAnsi"/>
          <w:szCs w:val="22"/>
        </w:rPr>
      </w:pPr>
      <w:r>
        <w:rPr>
          <w:rFonts w:asciiTheme="minorHAnsi" w:hAnsiTheme="minorHAnsi" w:cstheme="minorHAnsi"/>
          <w:szCs w:val="22"/>
          <w:lang w:val="en-GB"/>
        </w:rPr>
        <w:t>Following the receipt of payments under specific contracts, the Contractor shall exclusively and permanently transfer to the Contracting Authority its material copyrights on the works under this framework agreement and specific contracts.</w:t>
      </w:r>
    </w:p>
    <w:p w14:paraId="3542E355" w14:textId="77777777" w:rsidR="00D05889" w:rsidRPr="00D05889" w:rsidRDefault="00D05889" w:rsidP="00D05889">
      <w:pPr>
        <w:pStyle w:val="Telobesedila"/>
        <w:rPr>
          <w:rFonts w:asciiTheme="minorHAnsi" w:hAnsiTheme="minorHAnsi" w:cstheme="minorHAnsi"/>
          <w:szCs w:val="22"/>
        </w:rPr>
      </w:pPr>
      <w:r>
        <w:rPr>
          <w:rFonts w:asciiTheme="minorHAnsi" w:hAnsiTheme="minorHAnsi" w:cstheme="minorHAnsi"/>
          <w:szCs w:val="22"/>
          <w:lang w:val="en-GB"/>
        </w:rPr>
        <w:br/>
        <w:t xml:space="preserve">The transfer referred to in the previous paragraph shall include the Contracting Authority’s right to publish and distribute the work in electronic, printed or other form. In particular, the Contractor shall transfer to the Contracting Authority material copyrights on the alteration of works so that the Contracting Authority may supplement or modify the work based on new or revised </w:t>
      </w:r>
      <w:proofErr w:type="gramStart"/>
      <w:r>
        <w:rPr>
          <w:rFonts w:asciiTheme="minorHAnsi" w:hAnsiTheme="minorHAnsi" w:cstheme="minorHAnsi"/>
          <w:szCs w:val="22"/>
          <w:lang w:val="en-GB"/>
        </w:rPr>
        <w:t>data, and</w:t>
      </w:r>
      <w:proofErr w:type="gramEnd"/>
      <w:r>
        <w:rPr>
          <w:rFonts w:asciiTheme="minorHAnsi" w:hAnsiTheme="minorHAnsi" w:cstheme="minorHAnsi"/>
          <w:szCs w:val="22"/>
          <w:lang w:val="en-GB"/>
        </w:rPr>
        <w:t xml:space="preserve"> may use the works or individual parts thereof as it sees fit, whereby the Contracting Authority shall be solely responsible for any changes to works. </w:t>
      </w:r>
    </w:p>
    <w:p w14:paraId="621803D3" w14:textId="77777777" w:rsidR="00D05889" w:rsidRPr="00D05889" w:rsidRDefault="00D05889" w:rsidP="00D05889">
      <w:pPr>
        <w:pStyle w:val="Telobesedila"/>
        <w:rPr>
          <w:rFonts w:asciiTheme="minorHAnsi" w:hAnsiTheme="minorHAnsi" w:cstheme="minorHAnsi"/>
          <w:szCs w:val="22"/>
        </w:rPr>
      </w:pPr>
      <w:r>
        <w:rPr>
          <w:rFonts w:asciiTheme="minorHAnsi" w:hAnsiTheme="minorHAnsi" w:cstheme="minorHAnsi"/>
          <w:szCs w:val="22"/>
          <w:lang w:val="en-GB"/>
        </w:rPr>
        <w:br/>
        <w:t>The Contractor shall provide the Contracting Authority assurances that the authors of the works have transferred the relevant rights to the Contractor, so that the Contractor shall have the right to transfer material copyrights to the Contracting Authority in the manner and to the extent set out in this article. Otherwise, the Contractor shall be liable to the Contracting Authority for all damages.</w:t>
      </w:r>
    </w:p>
    <w:p w14:paraId="2CCD244F" w14:textId="77777777" w:rsidR="008A5E67" w:rsidRDefault="008A5E67" w:rsidP="00EF5ACD">
      <w:pPr>
        <w:pStyle w:val="Telobesedila"/>
        <w:rPr>
          <w:rFonts w:asciiTheme="minorHAnsi" w:hAnsiTheme="minorHAnsi" w:cstheme="minorHAnsi"/>
          <w:szCs w:val="22"/>
        </w:rPr>
      </w:pPr>
    </w:p>
    <w:p w14:paraId="41D4A06D" w14:textId="77777777" w:rsidR="0061312B" w:rsidRDefault="0061312B" w:rsidP="00EF5ACD">
      <w:pPr>
        <w:pStyle w:val="Telobesedila"/>
        <w:rPr>
          <w:rFonts w:asciiTheme="minorHAnsi" w:hAnsiTheme="minorHAnsi" w:cstheme="minorHAnsi"/>
          <w:szCs w:val="22"/>
        </w:rPr>
      </w:pPr>
    </w:p>
    <w:p w14:paraId="15DC81FA" w14:textId="0AC03D7A" w:rsidR="008A5E67" w:rsidRPr="008A5E67" w:rsidRDefault="008A5E67" w:rsidP="00EF5ACD">
      <w:pPr>
        <w:pStyle w:val="Telobesedila"/>
        <w:rPr>
          <w:rFonts w:asciiTheme="minorHAnsi" w:hAnsiTheme="minorHAnsi" w:cstheme="minorHAnsi"/>
          <w:b/>
          <w:bCs/>
          <w:szCs w:val="22"/>
        </w:rPr>
      </w:pPr>
      <w:r>
        <w:rPr>
          <w:rFonts w:asciiTheme="minorHAnsi" w:hAnsiTheme="minorHAnsi" w:cstheme="minorHAnsi"/>
          <w:b/>
          <w:bCs/>
          <w:szCs w:val="22"/>
          <w:lang w:val="en-GB"/>
        </w:rPr>
        <w:t>PERFORMANCE GUARANTEE</w:t>
      </w:r>
    </w:p>
    <w:p w14:paraId="7087ADB1" w14:textId="77777777" w:rsidR="008A5E67" w:rsidRDefault="008A5E67" w:rsidP="00EF5ACD">
      <w:pPr>
        <w:pStyle w:val="Telobesedila"/>
        <w:rPr>
          <w:rFonts w:asciiTheme="minorHAnsi" w:hAnsiTheme="minorHAnsi" w:cstheme="minorHAnsi"/>
          <w:szCs w:val="22"/>
        </w:rPr>
      </w:pPr>
    </w:p>
    <w:p w14:paraId="6C60C379" w14:textId="2D39C332" w:rsidR="008A5E67" w:rsidRDefault="008A5E67" w:rsidP="00E81612">
      <w:pPr>
        <w:pStyle w:val="Telobesedila"/>
        <w:ind w:left="1440"/>
        <w:jc w:val="center"/>
        <w:rPr>
          <w:rFonts w:asciiTheme="minorHAnsi" w:hAnsiTheme="minorHAnsi" w:cstheme="minorHAnsi"/>
          <w:szCs w:val="22"/>
        </w:rPr>
      </w:pPr>
      <w:r>
        <w:rPr>
          <w:rFonts w:asciiTheme="minorHAnsi" w:hAnsiTheme="minorHAnsi" w:cstheme="minorHAnsi"/>
          <w:szCs w:val="22"/>
          <w:lang w:val="en-GB"/>
        </w:rPr>
        <w:t>Article 1</w:t>
      </w:r>
      <w:r w:rsidR="00F33234">
        <w:rPr>
          <w:rFonts w:asciiTheme="minorHAnsi" w:hAnsiTheme="minorHAnsi" w:cstheme="minorHAnsi"/>
          <w:szCs w:val="22"/>
          <w:lang w:val="en-GB"/>
        </w:rPr>
        <w:t>6</w:t>
      </w:r>
    </w:p>
    <w:p w14:paraId="51FBDE72" w14:textId="77777777" w:rsidR="008A5E67" w:rsidRDefault="008A5E67" w:rsidP="008A5E67">
      <w:pPr>
        <w:pStyle w:val="Telobesedila"/>
        <w:rPr>
          <w:rFonts w:asciiTheme="minorHAnsi" w:hAnsiTheme="minorHAnsi" w:cstheme="minorHAnsi"/>
          <w:szCs w:val="22"/>
        </w:rPr>
      </w:pPr>
    </w:p>
    <w:p w14:paraId="15293837" w14:textId="3D9A6FEF" w:rsidR="00DE59F7" w:rsidRDefault="008A5E67" w:rsidP="00423157">
      <w:pPr>
        <w:pStyle w:val="Telobesedila"/>
        <w:rPr>
          <w:rFonts w:asciiTheme="minorHAnsi" w:hAnsiTheme="minorHAnsi" w:cstheme="minorHAnsi"/>
          <w:bCs/>
          <w:szCs w:val="22"/>
        </w:rPr>
      </w:pPr>
      <w:bookmarkStart w:id="6" w:name="_Hlk236060151"/>
      <w:r>
        <w:rPr>
          <w:rFonts w:asciiTheme="minorHAnsi" w:hAnsiTheme="minorHAnsi" w:cstheme="minorHAnsi"/>
          <w:szCs w:val="22"/>
          <w:lang w:val="en-GB"/>
        </w:rPr>
        <w:t>The Contractor shall submit to the Contracting Authority a performance guarantee in the amount of EUR 100,000.00 within 15 (fifteen) days from the entry into force of the framework agreement. The validity of the performance guarantee shall be at least two (2) years from the validity of the framework agreement.</w:t>
      </w:r>
    </w:p>
    <w:bookmarkEnd w:id="6"/>
    <w:p w14:paraId="0BA86A4C" w14:textId="77777777" w:rsidR="00D05889" w:rsidRDefault="00D05889" w:rsidP="00423157">
      <w:pPr>
        <w:pStyle w:val="Telobesedila"/>
        <w:rPr>
          <w:rFonts w:asciiTheme="minorHAnsi" w:hAnsiTheme="minorHAnsi" w:cstheme="minorHAnsi"/>
          <w:bCs/>
          <w:szCs w:val="22"/>
        </w:rPr>
      </w:pPr>
    </w:p>
    <w:p w14:paraId="545F8E7F" w14:textId="77777777" w:rsidR="008A5E67" w:rsidRPr="008A5E67" w:rsidRDefault="008A5E67" w:rsidP="008A5E67">
      <w:pPr>
        <w:pStyle w:val="Telobesedila"/>
        <w:rPr>
          <w:rFonts w:asciiTheme="minorHAnsi" w:hAnsiTheme="minorHAnsi" w:cstheme="minorHAnsi"/>
          <w:bCs/>
          <w:szCs w:val="22"/>
        </w:rPr>
      </w:pPr>
    </w:p>
    <w:p w14:paraId="70EA7833" w14:textId="77777777" w:rsidR="008A5E67" w:rsidRPr="008B272F" w:rsidRDefault="008A5E67" w:rsidP="008A5E67">
      <w:pPr>
        <w:pStyle w:val="Telobesedila"/>
        <w:rPr>
          <w:rFonts w:asciiTheme="minorHAnsi" w:hAnsiTheme="minorHAnsi" w:cstheme="minorHAnsi"/>
          <w:bCs/>
          <w:szCs w:val="22"/>
        </w:rPr>
      </w:pPr>
      <w:bookmarkStart w:id="7" w:name="_Hlk236060199"/>
      <w:r>
        <w:rPr>
          <w:rFonts w:asciiTheme="minorHAnsi" w:hAnsiTheme="minorHAnsi" w:cstheme="minorHAnsi"/>
          <w:szCs w:val="22"/>
          <w:lang w:val="en-GB"/>
        </w:rPr>
        <w:lastRenderedPageBreak/>
        <w:t xml:space="preserve">The Contractor shall provide a bank guarantee or suretyship insurance from an insurance company as a performance guarantee </w:t>
      </w:r>
      <w:bookmarkEnd w:id="7"/>
      <w:r>
        <w:rPr>
          <w:rFonts w:asciiTheme="minorHAnsi" w:hAnsiTheme="minorHAnsi" w:cstheme="minorHAnsi"/>
          <w:b/>
          <w:bCs/>
          <w:szCs w:val="22"/>
          <w:lang w:val="en-GB"/>
        </w:rPr>
        <w:t>(</w:t>
      </w:r>
      <w:r>
        <w:rPr>
          <w:rFonts w:asciiTheme="minorHAnsi" w:hAnsiTheme="minorHAnsi" w:cstheme="minorHAnsi"/>
          <w:b/>
          <w:bCs/>
          <w:i/>
          <w:iCs/>
          <w:szCs w:val="22"/>
          <w:lang w:val="en-GB"/>
        </w:rPr>
        <w:t>insurance/performance guarantee shall be in line with the attached sample – Enclosure no. 3</w:t>
      </w:r>
      <w:r>
        <w:rPr>
          <w:rFonts w:asciiTheme="minorHAnsi" w:hAnsiTheme="minorHAnsi" w:cstheme="minorHAnsi"/>
          <w:b/>
          <w:bCs/>
          <w:szCs w:val="22"/>
          <w:lang w:val="en-GB"/>
        </w:rPr>
        <w:t>)</w:t>
      </w:r>
      <w:r>
        <w:rPr>
          <w:rFonts w:asciiTheme="minorHAnsi" w:hAnsiTheme="minorHAnsi" w:cstheme="minorHAnsi"/>
          <w:szCs w:val="22"/>
          <w:lang w:val="en-GB"/>
        </w:rPr>
        <w:t>.</w:t>
      </w:r>
      <w:r>
        <w:rPr>
          <w:rFonts w:asciiTheme="minorHAnsi" w:hAnsiTheme="minorHAnsi" w:cstheme="minorHAnsi"/>
          <w:b/>
          <w:bCs/>
          <w:i/>
          <w:iCs/>
          <w:szCs w:val="22"/>
          <w:lang w:val="en-GB"/>
        </w:rPr>
        <w:t xml:space="preserve"> </w:t>
      </w:r>
    </w:p>
    <w:p w14:paraId="6E12231A" w14:textId="77777777" w:rsidR="008A5E67" w:rsidRPr="008B272F" w:rsidRDefault="008A5E67" w:rsidP="008A5E67">
      <w:pPr>
        <w:pStyle w:val="Telobesedila"/>
        <w:rPr>
          <w:rFonts w:asciiTheme="minorHAnsi" w:hAnsiTheme="minorHAnsi" w:cstheme="minorHAnsi"/>
          <w:bCs/>
          <w:szCs w:val="22"/>
        </w:rPr>
      </w:pPr>
    </w:p>
    <w:p w14:paraId="03677E17" w14:textId="1D114859" w:rsidR="005D5791" w:rsidRDefault="005D5791" w:rsidP="008A5E67">
      <w:pPr>
        <w:pStyle w:val="Telobesedila"/>
        <w:rPr>
          <w:rFonts w:asciiTheme="minorHAnsi" w:hAnsiTheme="minorHAnsi" w:cstheme="minorHAnsi"/>
          <w:bCs/>
          <w:szCs w:val="22"/>
        </w:rPr>
      </w:pPr>
      <w:r>
        <w:rPr>
          <w:rFonts w:asciiTheme="minorHAnsi" w:hAnsiTheme="minorHAnsi" w:cstheme="minorHAnsi"/>
          <w:szCs w:val="22"/>
          <w:lang w:val="en-GB"/>
        </w:rPr>
        <w:t>In the event of changes to this framework agreement that affect the amount or validity of the performance guarantee, the Contracting Authority may request that the Contractor submit an amended performance guarantee with a higher value or extended validity.</w:t>
      </w:r>
    </w:p>
    <w:p w14:paraId="5D72B409" w14:textId="77777777" w:rsidR="008A5E67" w:rsidRPr="008A5E67" w:rsidRDefault="008A5E67" w:rsidP="008A5E67">
      <w:pPr>
        <w:pStyle w:val="Telobesedila"/>
        <w:rPr>
          <w:rFonts w:asciiTheme="minorHAnsi" w:hAnsiTheme="minorHAnsi" w:cstheme="minorHAnsi"/>
          <w:bCs/>
          <w:szCs w:val="22"/>
        </w:rPr>
      </w:pPr>
    </w:p>
    <w:p w14:paraId="1471A7AC" w14:textId="77777777" w:rsidR="008A5E67" w:rsidRPr="008A5E67" w:rsidRDefault="008A5E67" w:rsidP="008A5E67">
      <w:pPr>
        <w:pStyle w:val="Telobesedila"/>
        <w:rPr>
          <w:rFonts w:asciiTheme="minorHAnsi" w:hAnsiTheme="minorHAnsi" w:cstheme="minorHAnsi"/>
          <w:bCs/>
          <w:szCs w:val="22"/>
        </w:rPr>
      </w:pPr>
      <w:r>
        <w:rPr>
          <w:rFonts w:asciiTheme="minorHAnsi" w:hAnsiTheme="minorHAnsi" w:cstheme="minorHAnsi"/>
          <w:szCs w:val="22"/>
          <w:lang w:val="en-GB"/>
        </w:rPr>
        <w:t>The Contracting Authority shall redeem the performance guarantee in the following cases:</w:t>
      </w:r>
    </w:p>
    <w:p w14:paraId="673A2243" w14:textId="77777777" w:rsidR="008A5E67" w:rsidRPr="008A5E67" w:rsidRDefault="008A5E67" w:rsidP="008A5E67">
      <w:pPr>
        <w:pStyle w:val="Telobesedila"/>
        <w:numPr>
          <w:ilvl w:val="0"/>
          <w:numId w:val="14"/>
        </w:numPr>
        <w:rPr>
          <w:rFonts w:asciiTheme="minorHAnsi" w:hAnsiTheme="minorHAnsi" w:cstheme="minorHAnsi"/>
          <w:bCs/>
          <w:szCs w:val="22"/>
        </w:rPr>
      </w:pPr>
      <w:r>
        <w:rPr>
          <w:rFonts w:asciiTheme="minorHAnsi" w:hAnsiTheme="minorHAnsi" w:cstheme="minorHAnsi"/>
          <w:szCs w:val="22"/>
          <w:lang w:val="en-GB"/>
        </w:rPr>
        <w:t>the Contractor does not begin to fulfil its contractual obligations in accordance with the provisions of this framework agreement or a specific contract; or</w:t>
      </w:r>
    </w:p>
    <w:p w14:paraId="3C4147B2" w14:textId="5780B631" w:rsidR="008A5E67" w:rsidRPr="008A5E67" w:rsidRDefault="008A5E67" w:rsidP="008A5E67">
      <w:pPr>
        <w:pStyle w:val="Telobesedila"/>
        <w:numPr>
          <w:ilvl w:val="0"/>
          <w:numId w:val="14"/>
        </w:numPr>
        <w:rPr>
          <w:rFonts w:asciiTheme="minorHAnsi" w:hAnsiTheme="minorHAnsi" w:cstheme="minorHAnsi"/>
          <w:bCs/>
          <w:szCs w:val="22"/>
        </w:rPr>
      </w:pPr>
      <w:r>
        <w:rPr>
          <w:rFonts w:asciiTheme="minorHAnsi" w:hAnsiTheme="minorHAnsi" w:cstheme="minorHAnsi"/>
          <w:szCs w:val="22"/>
          <w:lang w:val="en-GB"/>
        </w:rPr>
        <w:t>the Contractor does not begin to fulfil its contractual obligations in a timely manner and/or correctly in accordance with the provisions of this framework agreement or a specific contract; or</w:t>
      </w:r>
    </w:p>
    <w:p w14:paraId="2F684BF6" w14:textId="77777777" w:rsidR="008A5E67" w:rsidRPr="008A5E67" w:rsidRDefault="008A5E67" w:rsidP="008A5E67">
      <w:pPr>
        <w:pStyle w:val="Telobesedila"/>
        <w:numPr>
          <w:ilvl w:val="0"/>
          <w:numId w:val="14"/>
        </w:numPr>
        <w:rPr>
          <w:rFonts w:asciiTheme="minorHAnsi" w:hAnsiTheme="minorHAnsi" w:cstheme="minorHAnsi"/>
          <w:bCs/>
          <w:szCs w:val="22"/>
        </w:rPr>
      </w:pPr>
      <w:r>
        <w:rPr>
          <w:rFonts w:asciiTheme="minorHAnsi" w:hAnsiTheme="minorHAnsi" w:cstheme="minorHAnsi"/>
          <w:szCs w:val="22"/>
          <w:lang w:val="en-GB"/>
        </w:rPr>
        <w:t>the Contractor ceases to fulfil its contractual obligations as set out in this framework agreement or a specific contract.</w:t>
      </w:r>
    </w:p>
    <w:p w14:paraId="4F36DD1B" w14:textId="77777777" w:rsidR="008A5E67" w:rsidRPr="008A5E67" w:rsidRDefault="008A5E67" w:rsidP="008A5E67">
      <w:pPr>
        <w:pStyle w:val="Telobesedila"/>
        <w:rPr>
          <w:rFonts w:asciiTheme="minorHAnsi" w:hAnsiTheme="minorHAnsi" w:cstheme="minorHAnsi"/>
          <w:bCs/>
          <w:szCs w:val="22"/>
        </w:rPr>
      </w:pPr>
    </w:p>
    <w:p w14:paraId="06CD2C41" w14:textId="68985835" w:rsidR="008A5E67" w:rsidRPr="008A5E67" w:rsidRDefault="008A5E67" w:rsidP="008A5E67">
      <w:pPr>
        <w:pStyle w:val="Telobesedila"/>
        <w:rPr>
          <w:rFonts w:asciiTheme="minorHAnsi" w:hAnsiTheme="minorHAnsi" w:cstheme="minorHAnsi"/>
          <w:bCs/>
          <w:szCs w:val="22"/>
        </w:rPr>
      </w:pPr>
      <w:r>
        <w:rPr>
          <w:rFonts w:asciiTheme="minorHAnsi" w:hAnsiTheme="minorHAnsi" w:cstheme="minorHAnsi"/>
          <w:szCs w:val="22"/>
          <w:lang w:val="en-GB"/>
        </w:rPr>
        <w:t>If the Contracting Authority redeems the performance guarantee, the Contractor shall, within ten business days from the redemption of the performance guarantee, provide the Contracting Authority with a new performance guarantee in the same amount and with the same final validity as the original performance guarantee that was redeemed.</w:t>
      </w:r>
    </w:p>
    <w:p w14:paraId="08276C1E" w14:textId="77777777" w:rsidR="008A5E67" w:rsidRPr="008A5E67" w:rsidRDefault="008A5E67" w:rsidP="008A5E67">
      <w:pPr>
        <w:pStyle w:val="Telobesedila"/>
        <w:rPr>
          <w:rFonts w:asciiTheme="minorHAnsi" w:hAnsiTheme="minorHAnsi" w:cstheme="minorHAnsi"/>
          <w:bCs/>
          <w:szCs w:val="22"/>
        </w:rPr>
      </w:pPr>
    </w:p>
    <w:p w14:paraId="6B6B7EB5" w14:textId="77777777" w:rsidR="008A5E67" w:rsidRPr="008A5E67" w:rsidRDefault="008A5E67" w:rsidP="008A5E67">
      <w:pPr>
        <w:pStyle w:val="Telobesedila"/>
        <w:rPr>
          <w:rFonts w:asciiTheme="minorHAnsi" w:hAnsiTheme="minorHAnsi" w:cstheme="minorHAnsi"/>
          <w:bCs/>
          <w:szCs w:val="22"/>
        </w:rPr>
      </w:pPr>
      <w:r>
        <w:rPr>
          <w:rFonts w:asciiTheme="minorHAnsi" w:hAnsiTheme="minorHAnsi" w:cstheme="minorHAnsi"/>
          <w:szCs w:val="22"/>
          <w:lang w:val="en-GB"/>
        </w:rPr>
        <w:t>In the event of delays or breaches for which a contractual penalty is specified in this framework agreement, the contractual penalty shall be imposed first; the performance guarantee may then be redeemed if the delay or breach continues.</w:t>
      </w:r>
    </w:p>
    <w:p w14:paraId="3EDCF496" w14:textId="77777777" w:rsidR="00E92FE9" w:rsidRDefault="00E92FE9">
      <w:pPr>
        <w:ind w:firstLine="0"/>
        <w:rPr>
          <w:rFonts w:asciiTheme="minorHAnsi" w:hAnsiTheme="minorHAnsi" w:cstheme="minorHAnsi"/>
          <w:b/>
          <w:szCs w:val="22"/>
        </w:rPr>
      </w:pPr>
    </w:p>
    <w:p w14:paraId="6779B092" w14:textId="77777777" w:rsidR="00B2133A" w:rsidRDefault="00B2133A">
      <w:pPr>
        <w:ind w:firstLine="0"/>
        <w:rPr>
          <w:rFonts w:asciiTheme="minorHAnsi" w:hAnsiTheme="minorHAnsi" w:cstheme="minorHAnsi"/>
          <w:b/>
          <w:szCs w:val="22"/>
        </w:rPr>
      </w:pPr>
    </w:p>
    <w:p w14:paraId="5ADF54FA" w14:textId="4499AFCE" w:rsidR="00292B3C" w:rsidRPr="007C563E" w:rsidRDefault="00292B3C">
      <w:pPr>
        <w:ind w:firstLine="0"/>
        <w:rPr>
          <w:rFonts w:asciiTheme="minorHAnsi" w:hAnsiTheme="minorHAnsi" w:cstheme="minorHAnsi"/>
          <w:b/>
          <w:szCs w:val="22"/>
        </w:rPr>
      </w:pPr>
      <w:r>
        <w:rPr>
          <w:rFonts w:asciiTheme="minorHAnsi" w:hAnsiTheme="minorHAnsi" w:cstheme="minorHAnsi"/>
          <w:b/>
          <w:bCs/>
          <w:szCs w:val="22"/>
          <w:lang w:val="en-GB"/>
        </w:rPr>
        <w:t xml:space="preserve">REPRESENTATIVES OF THE CONTRACTING PARTIES </w:t>
      </w:r>
    </w:p>
    <w:p w14:paraId="44CBDD20" w14:textId="77777777" w:rsidR="005560B5" w:rsidRPr="007C563E" w:rsidRDefault="005560B5">
      <w:pPr>
        <w:ind w:firstLine="0"/>
        <w:rPr>
          <w:rFonts w:asciiTheme="minorHAnsi" w:hAnsiTheme="minorHAnsi" w:cstheme="minorHAnsi"/>
          <w:b/>
          <w:szCs w:val="22"/>
        </w:rPr>
      </w:pPr>
    </w:p>
    <w:p w14:paraId="5BEEFA73" w14:textId="48A70580"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1</w:t>
      </w:r>
      <w:r w:rsidR="00F33234">
        <w:rPr>
          <w:rFonts w:asciiTheme="minorHAnsi" w:hAnsiTheme="minorHAnsi" w:cstheme="minorHAnsi"/>
          <w:lang w:val="en-GB"/>
        </w:rPr>
        <w:t>7</w:t>
      </w:r>
    </w:p>
    <w:p w14:paraId="7A0B0835" w14:textId="77777777" w:rsidR="00292B3C" w:rsidRPr="007C563E" w:rsidRDefault="00292B3C">
      <w:pPr>
        <w:jc w:val="center"/>
        <w:rPr>
          <w:rFonts w:asciiTheme="minorHAnsi" w:hAnsiTheme="minorHAnsi" w:cstheme="minorHAnsi"/>
          <w:szCs w:val="22"/>
        </w:rPr>
      </w:pPr>
    </w:p>
    <w:p w14:paraId="1446D1D1" w14:textId="77777777" w:rsidR="00292B3C" w:rsidRPr="007C563E" w:rsidRDefault="00292B3C">
      <w:pPr>
        <w:pStyle w:val="Telobesedila"/>
        <w:rPr>
          <w:rFonts w:asciiTheme="minorHAnsi" w:hAnsiTheme="minorHAnsi" w:cstheme="minorHAnsi"/>
          <w:szCs w:val="22"/>
        </w:rPr>
      </w:pPr>
      <w:r>
        <w:rPr>
          <w:rFonts w:asciiTheme="minorHAnsi" w:hAnsiTheme="minorHAnsi" w:cstheme="minorHAnsi"/>
          <w:szCs w:val="22"/>
          <w:lang w:val="en-GB"/>
        </w:rPr>
        <w:t>Representatives of the contracting parties under this agreement shall be:</w:t>
      </w:r>
    </w:p>
    <w:p w14:paraId="7BEBFC70" w14:textId="77777777" w:rsidR="00292B3C" w:rsidRPr="007C563E" w:rsidRDefault="00292B3C">
      <w:pPr>
        <w:rPr>
          <w:rFonts w:asciiTheme="minorHAnsi" w:hAnsiTheme="minorHAnsi" w:cstheme="minorHAnsi"/>
          <w:szCs w:val="22"/>
        </w:rPr>
      </w:pPr>
    </w:p>
    <w:p w14:paraId="274059C3" w14:textId="77777777" w:rsidR="00292B3C" w:rsidRPr="007C563E" w:rsidRDefault="00115ACA" w:rsidP="00115ACA">
      <w:pPr>
        <w:ind w:firstLine="0"/>
        <w:rPr>
          <w:rFonts w:asciiTheme="minorHAnsi" w:hAnsiTheme="minorHAnsi" w:cstheme="minorHAnsi"/>
          <w:szCs w:val="22"/>
        </w:rPr>
      </w:pPr>
      <w:r>
        <w:rPr>
          <w:rFonts w:asciiTheme="minorHAnsi" w:hAnsiTheme="minorHAnsi" w:cstheme="minorHAnsi"/>
          <w:szCs w:val="22"/>
          <w:lang w:val="en-GB"/>
        </w:rPr>
        <w:t>- for the Contracting Authority:</w:t>
      </w:r>
      <w:r>
        <w:rPr>
          <w:rFonts w:asciiTheme="minorHAnsi" w:hAnsiTheme="minorHAnsi" w:cstheme="minorHAnsi"/>
          <w:szCs w:val="22"/>
          <w:lang w:val="en-GB"/>
        </w:rPr>
        <w:tab/>
      </w:r>
    </w:p>
    <w:p w14:paraId="6AC05817" w14:textId="00E7D2FB" w:rsidR="00115ACA" w:rsidRPr="007C563E" w:rsidRDefault="00115ACA" w:rsidP="00115ACA">
      <w:pPr>
        <w:ind w:firstLine="0"/>
        <w:rPr>
          <w:rFonts w:asciiTheme="minorHAnsi" w:hAnsiTheme="minorHAnsi" w:cstheme="minorHAnsi"/>
          <w:szCs w:val="22"/>
        </w:rPr>
      </w:pP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t xml:space="preserve"> -    Representative of the Contracting Authority: </w:t>
      </w:r>
    </w:p>
    <w:p w14:paraId="70006AC8" w14:textId="21539D40" w:rsidR="00115ACA" w:rsidRPr="007C563E" w:rsidRDefault="00115ACA" w:rsidP="00115ACA">
      <w:pPr>
        <w:ind w:firstLine="0"/>
        <w:rPr>
          <w:rFonts w:asciiTheme="minorHAnsi" w:hAnsiTheme="minorHAnsi" w:cstheme="minorHAnsi"/>
          <w:szCs w:val="22"/>
        </w:rPr>
      </w:pPr>
      <w:r>
        <w:rPr>
          <w:rFonts w:asciiTheme="minorHAnsi" w:hAnsiTheme="minorHAnsi" w:cstheme="minorHAnsi"/>
          <w:szCs w:val="22"/>
          <w:lang w:val="en-GB"/>
        </w:rPr>
        <w:tab/>
      </w:r>
      <w:r w:rsidR="00E81612">
        <w:rPr>
          <w:rFonts w:asciiTheme="minorHAnsi" w:hAnsiTheme="minorHAnsi" w:cstheme="minorHAnsi"/>
          <w:szCs w:val="22"/>
          <w:lang w:val="en-GB"/>
        </w:rPr>
        <w:tab/>
      </w:r>
      <w:r w:rsidR="00E81612">
        <w:rPr>
          <w:rFonts w:asciiTheme="minorHAnsi" w:hAnsiTheme="minorHAnsi" w:cstheme="minorHAnsi"/>
          <w:szCs w:val="22"/>
          <w:lang w:val="en-GB"/>
        </w:rPr>
        <w:tab/>
        <w:t xml:space="preserve">      </w:t>
      </w:r>
      <w:r>
        <w:rPr>
          <w:rFonts w:asciiTheme="minorHAnsi" w:hAnsiTheme="minorHAnsi" w:cstheme="minorHAnsi"/>
          <w:szCs w:val="22"/>
          <w:lang w:val="en-GB"/>
        </w:rPr>
        <w:t xml:space="preserve">Tel. no.:  </w:t>
      </w:r>
    </w:p>
    <w:p w14:paraId="5B0D613B" w14:textId="62375A11" w:rsidR="00292B3C" w:rsidRPr="007C563E" w:rsidRDefault="00115ACA" w:rsidP="0011301D">
      <w:pPr>
        <w:ind w:firstLine="0"/>
        <w:rPr>
          <w:rFonts w:asciiTheme="minorHAnsi" w:hAnsiTheme="minorHAnsi" w:cstheme="minorHAnsi"/>
          <w:szCs w:val="22"/>
        </w:rPr>
      </w:pP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t xml:space="preserve">      Email: </w:t>
      </w:r>
      <w:r>
        <w:rPr>
          <w:rFonts w:asciiTheme="minorHAnsi" w:hAnsiTheme="minorHAnsi" w:cstheme="minorHAnsi"/>
          <w:szCs w:val="22"/>
          <w:lang w:val="en-GB"/>
        </w:rPr>
        <w:tab/>
      </w:r>
    </w:p>
    <w:p w14:paraId="2B5807E6" w14:textId="77777777" w:rsidR="003B1C00" w:rsidRPr="007C563E" w:rsidRDefault="00292B3C" w:rsidP="003D7916">
      <w:pPr>
        <w:ind w:firstLine="0"/>
        <w:rPr>
          <w:rFonts w:asciiTheme="minorHAnsi" w:hAnsiTheme="minorHAnsi" w:cstheme="minorHAnsi"/>
          <w:szCs w:val="22"/>
        </w:rPr>
      </w:pPr>
      <w:r>
        <w:rPr>
          <w:rFonts w:asciiTheme="minorHAnsi" w:hAnsiTheme="minorHAnsi" w:cstheme="minorHAnsi"/>
          <w:szCs w:val="22"/>
          <w:lang w:val="en-GB"/>
        </w:rPr>
        <w:t>- for the Contractor:</w:t>
      </w: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r>
    </w:p>
    <w:p w14:paraId="6B33D8DF" w14:textId="69B32EE5" w:rsidR="003D7916" w:rsidRPr="007C563E" w:rsidRDefault="003B1C00" w:rsidP="003B1C00">
      <w:pPr>
        <w:rPr>
          <w:rFonts w:asciiTheme="minorHAnsi" w:hAnsiTheme="minorHAnsi" w:cstheme="minorHAnsi"/>
          <w:szCs w:val="22"/>
        </w:rPr>
      </w:pPr>
      <w:r>
        <w:rPr>
          <w:rFonts w:asciiTheme="minorHAnsi" w:hAnsiTheme="minorHAnsi" w:cstheme="minorHAnsi"/>
          <w:szCs w:val="22"/>
          <w:lang w:val="en-GB"/>
        </w:rPr>
        <w:t xml:space="preserve"> </w:t>
      </w: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t xml:space="preserve"> -    Representative of the Contractor:</w:t>
      </w:r>
      <w:r>
        <w:rPr>
          <w:rFonts w:asciiTheme="minorHAnsi" w:hAnsiTheme="minorHAnsi" w:cstheme="minorHAnsi"/>
          <w:szCs w:val="22"/>
          <w:lang w:val="en-GB"/>
        </w:rPr>
        <w:tab/>
      </w:r>
    </w:p>
    <w:p w14:paraId="3F13C671" w14:textId="6160BEC6" w:rsidR="003D7916" w:rsidRPr="007C563E" w:rsidRDefault="003D7916" w:rsidP="003D7916">
      <w:pPr>
        <w:ind w:firstLine="0"/>
        <w:rPr>
          <w:rFonts w:asciiTheme="minorHAnsi" w:hAnsiTheme="minorHAnsi" w:cstheme="minorHAnsi"/>
          <w:szCs w:val="22"/>
        </w:rPr>
      </w:pP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t xml:space="preserve">      Tel. no.:</w:t>
      </w:r>
      <w:r>
        <w:rPr>
          <w:rFonts w:asciiTheme="minorHAnsi" w:hAnsiTheme="minorHAnsi" w:cstheme="minorHAnsi"/>
          <w:szCs w:val="22"/>
          <w:lang w:val="en-GB"/>
        </w:rPr>
        <w:tab/>
        <w:t xml:space="preserve"> </w:t>
      </w:r>
    </w:p>
    <w:p w14:paraId="74B0B863" w14:textId="6F1C7957" w:rsidR="003D7916" w:rsidRPr="007C563E" w:rsidRDefault="003D7916" w:rsidP="003D7916">
      <w:pPr>
        <w:ind w:firstLine="0"/>
        <w:rPr>
          <w:rFonts w:asciiTheme="minorHAnsi" w:hAnsiTheme="minorHAnsi" w:cstheme="minorHAnsi"/>
          <w:szCs w:val="22"/>
        </w:rPr>
      </w:pPr>
      <w:r>
        <w:rPr>
          <w:rFonts w:asciiTheme="minorHAnsi" w:hAnsiTheme="minorHAnsi" w:cstheme="minorHAnsi"/>
          <w:szCs w:val="22"/>
          <w:lang w:val="en-GB"/>
        </w:rPr>
        <w:tab/>
      </w:r>
      <w:r>
        <w:rPr>
          <w:rFonts w:asciiTheme="minorHAnsi" w:hAnsiTheme="minorHAnsi" w:cstheme="minorHAnsi"/>
          <w:szCs w:val="22"/>
          <w:lang w:val="en-GB"/>
        </w:rPr>
        <w:tab/>
      </w:r>
      <w:r>
        <w:rPr>
          <w:rFonts w:asciiTheme="minorHAnsi" w:hAnsiTheme="minorHAnsi" w:cstheme="minorHAnsi"/>
          <w:szCs w:val="22"/>
          <w:lang w:val="en-GB"/>
        </w:rPr>
        <w:tab/>
        <w:t xml:space="preserve">      Email:</w:t>
      </w:r>
      <w:r>
        <w:rPr>
          <w:rFonts w:asciiTheme="minorHAnsi" w:hAnsiTheme="minorHAnsi" w:cstheme="minorHAnsi"/>
          <w:szCs w:val="22"/>
          <w:lang w:val="en-GB"/>
        </w:rPr>
        <w:tab/>
      </w:r>
    </w:p>
    <w:p w14:paraId="3A9E97EA" w14:textId="77777777" w:rsidR="00292B3C" w:rsidRPr="007C563E" w:rsidRDefault="00292B3C">
      <w:pPr>
        <w:ind w:left="2160" w:firstLine="720"/>
        <w:rPr>
          <w:rFonts w:asciiTheme="minorHAnsi" w:hAnsiTheme="minorHAnsi" w:cstheme="minorHAnsi"/>
          <w:szCs w:val="22"/>
        </w:rPr>
      </w:pPr>
    </w:p>
    <w:p w14:paraId="3741C5DD" w14:textId="12E49516" w:rsidR="007C563E" w:rsidRPr="007C563E" w:rsidRDefault="007C563E" w:rsidP="007C563E">
      <w:pPr>
        <w:pStyle w:val="Telobesedila"/>
        <w:rPr>
          <w:rFonts w:asciiTheme="minorHAnsi" w:hAnsiTheme="minorHAnsi" w:cstheme="minorHAnsi"/>
          <w:szCs w:val="22"/>
        </w:rPr>
      </w:pPr>
      <w:r>
        <w:rPr>
          <w:rFonts w:asciiTheme="minorHAnsi" w:hAnsiTheme="minorHAnsi" w:cstheme="minorHAnsi"/>
          <w:szCs w:val="22"/>
          <w:lang w:val="en-GB"/>
        </w:rPr>
        <w:t xml:space="preserve">The representatives of the contracting parties shall represent the contracting parties in all matters relating to the works under this </w:t>
      </w:r>
      <w:r w:rsidR="00AD5380">
        <w:rPr>
          <w:rFonts w:asciiTheme="minorHAnsi" w:hAnsiTheme="minorHAnsi" w:cstheme="minorHAnsi"/>
          <w:szCs w:val="22"/>
          <w:lang w:val="en-GB"/>
        </w:rPr>
        <w:t xml:space="preserve">framework </w:t>
      </w:r>
      <w:proofErr w:type="gramStart"/>
      <w:r w:rsidR="00AD5380">
        <w:rPr>
          <w:rFonts w:asciiTheme="minorHAnsi" w:hAnsiTheme="minorHAnsi" w:cstheme="minorHAnsi"/>
          <w:szCs w:val="22"/>
          <w:lang w:val="en-GB"/>
        </w:rPr>
        <w:t>agreement</w:t>
      </w:r>
      <w:r>
        <w:rPr>
          <w:rFonts w:asciiTheme="minorHAnsi" w:hAnsiTheme="minorHAnsi" w:cstheme="minorHAnsi"/>
          <w:szCs w:val="22"/>
          <w:lang w:val="en-GB"/>
        </w:rPr>
        <w:t xml:space="preserve"> .</w:t>
      </w:r>
      <w:proofErr w:type="gramEnd"/>
    </w:p>
    <w:p w14:paraId="71507D6F" w14:textId="77777777" w:rsidR="007C563E" w:rsidRPr="007C563E" w:rsidRDefault="007C563E" w:rsidP="007C563E">
      <w:pPr>
        <w:pStyle w:val="Telobesedila"/>
        <w:rPr>
          <w:rFonts w:asciiTheme="minorHAnsi" w:hAnsiTheme="minorHAnsi" w:cstheme="minorHAnsi"/>
          <w:szCs w:val="22"/>
        </w:rPr>
      </w:pPr>
    </w:p>
    <w:p w14:paraId="37E8F679" w14:textId="77777777" w:rsidR="007C563E" w:rsidRPr="007C563E" w:rsidRDefault="007C563E" w:rsidP="007C563E">
      <w:pPr>
        <w:pStyle w:val="Telobesedila"/>
        <w:rPr>
          <w:rFonts w:asciiTheme="minorHAnsi" w:hAnsiTheme="minorHAnsi" w:cstheme="minorHAnsi"/>
          <w:szCs w:val="22"/>
        </w:rPr>
      </w:pPr>
      <w:r>
        <w:rPr>
          <w:rFonts w:asciiTheme="minorHAnsi" w:hAnsiTheme="minorHAnsi" w:cstheme="minorHAnsi"/>
          <w:szCs w:val="22"/>
          <w:lang w:val="en-GB"/>
        </w:rPr>
        <w:t>The contracting parties shall inform each other in writing of potential changes to their representatives immediately, or at the latest within 5 days of the change.</w:t>
      </w:r>
    </w:p>
    <w:p w14:paraId="7F445034" w14:textId="77777777" w:rsidR="007C563E" w:rsidRPr="007C563E" w:rsidRDefault="007C563E" w:rsidP="007C563E">
      <w:pPr>
        <w:pStyle w:val="Telobesedila"/>
        <w:rPr>
          <w:rFonts w:asciiTheme="minorHAnsi" w:hAnsiTheme="minorHAnsi" w:cstheme="minorHAnsi"/>
          <w:szCs w:val="22"/>
        </w:rPr>
      </w:pPr>
    </w:p>
    <w:p w14:paraId="7AC5C955" w14:textId="4A8ACDA6" w:rsidR="007C563E" w:rsidRPr="007C563E" w:rsidRDefault="007C563E" w:rsidP="007C563E">
      <w:pPr>
        <w:pStyle w:val="Telobesedila"/>
        <w:rPr>
          <w:rFonts w:asciiTheme="minorHAnsi" w:hAnsiTheme="minorHAnsi" w:cstheme="minorHAnsi"/>
          <w:szCs w:val="22"/>
        </w:rPr>
      </w:pPr>
      <w:r>
        <w:rPr>
          <w:rFonts w:asciiTheme="minorHAnsi" w:hAnsiTheme="minorHAnsi" w:cstheme="minorHAnsi"/>
          <w:szCs w:val="22"/>
          <w:lang w:val="en-GB"/>
        </w:rPr>
        <w:lastRenderedPageBreak/>
        <w:t xml:space="preserve">A change in the contracting parties’ representatives shall not constitute a change to this </w:t>
      </w:r>
      <w:r w:rsidR="00AD5380">
        <w:rPr>
          <w:rFonts w:asciiTheme="minorHAnsi" w:hAnsiTheme="minorHAnsi" w:cstheme="minorHAnsi"/>
          <w:szCs w:val="22"/>
          <w:lang w:val="en-GB"/>
        </w:rPr>
        <w:t>framework agreement</w:t>
      </w:r>
      <w:r>
        <w:rPr>
          <w:rFonts w:asciiTheme="minorHAnsi" w:hAnsiTheme="minorHAnsi" w:cstheme="minorHAnsi"/>
          <w:szCs w:val="22"/>
          <w:lang w:val="en-GB"/>
        </w:rPr>
        <w:t>. Thus, written notice sent by one party to the other party at the address specified in the introduction of this contract or by e-mail to the contract representative shall be deemed a valid change.</w:t>
      </w:r>
    </w:p>
    <w:p w14:paraId="18074899" w14:textId="77777777" w:rsidR="00E90DA6" w:rsidRDefault="00E90DA6" w:rsidP="00DD3AEB">
      <w:pPr>
        <w:pStyle w:val="Telobesedila"/>
        <w:rPr>
          <w:rFonts w:asciiTheme="minorHAnsi" w:hAnsiTheme="minorHAnsi" w:cstheme="minorHAnsi"/>
          <w:szCs w:val="22"/>
        </w:rPr>
      </w:pPr>
    </w:p>
    <w:p w14:paraId="49364BA5" w14:textId="4300D03C" w:rsidR="00BF03A6" w:rsidRPr="00CE166A" w:rsidRDefault="00BF03A6" w:rsidP="00DD3AEB">
      <w:pPr>
        <w:pStyle w:val="Telobesedila"/>
        <w:rPr>
          <w:rFonts w:asciiTheme="minorHAnsi" w:hAnsiTheme="minorHAnsi" w:cstheme="minorHAnsi"/>
          <w:szCs w:val="22"/>
        </w:rPr>
      </w:pPr>
    </w:p>
    <w:p w14:paraId="0CD8505D" w14:textId="77777777" w:rsidR="00292B3C" w:rsidRPr="00CE166A" w:rsidRDefault="00292B3C" w:rsidP="00DD3AEB">
      <w:pPr>
        <w:pStyle w:val="Telobesedila"/>
        <w:rPr>
          <w:rFonts w:asciiTheme="minorHAnsi" w:hAnsiTheme="minorHAnsi" w:cstheme="minorHAnsi"/>
          <w:szCs w:val="22"/>
        </w:rPr>
      </w:pPr>
      <w:r w:rsidRPr="007628A6">
        <w:rPr>
          <w:rFonts w:asciiTheme="minorHAnsi" w:hAnsiTheme="minorHAnsi" w:cstheme="minorHAnsi"/>
          <w:b/>
          <w:bCs/>
          <w:szCs w:val="22"/>
          <w:lang w:val="en-GB"/>
        </w:rPr>
        <w:t>FORCE MAJEURE</w:t>
      </w:r>
    </w:p>
    <w:p w14:paraId="618FAA1E" w14:textId="4A004474"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1</w:t>
      </w:r>
      <w:r w:rsidR="00F33234">
        <w:rPr>
          <w:rFonts w:asciiTheme="minorHAnsi" w:hAnsiTheme="minorHAnsi" w:cstheme="minorHAnsi"/>
          <w:lang w:val="en-GB"/>
        </w:rPr>
        <w:t>8</w:t>
      </w:r>
    </w:p>
    <w:p w14:paraId="5F7E32CA" w14:textId="77777777" w:rsidR="00292B3C" w:rsidRPr="007C563E" w:rsidRDefault="00292B3C">
      <w:pPr>
        <w:jc w:val="center"/>
        <w:rPr>
          <w:rFonts w:asciiTheme="minorHAnsi" w:hAnsiTheme="minorHAnsi" w:cstheme="minorHAnsi"/>
          <w:szCs w:val="22"/>
        </w:rPr>
      </w:pPr>
    </w:p>
    <w:p w14:paraId="266E2D48" w14:textId="77777777" w:rsidR="00AE33F0" w:rsidRPr="0082619E" w:rsidRDefault="00AE33F0" w:rsidP="00AE33F0">
      <w:pPr>
        <w:ind w:firstLine="0"/>
        <w:rPr>
          <w:rFonts w:asciiTheme="minorHAnsi" w:hAnsiTheme="minorHAnsi" w:cstheme="minorHAnsi"/>
          <w:szCs w:val="22"/>
        </w:rPr>
      </w:pPr>
      <w:r>
        <w:rPr>
          <w:rFonts w:asciiTheme="minorHAnsi" w:hAnsiTheme="minorHAnsi" w:cstheme="minorHAnsi"/>
          <w:i/>
          <w:iCs/>
          <w:szCs w:val="22"/>
          <w:lang w:val="en-GB"/>
        </w:rPr>
        <w:t xml:space="preserve">Force majeure </w:t>
      </w:r>
      <w:r>
        <w:rPr>
          <w:rFonts w:asciiTheme="minorHAnsi" w:hAnsiTheme="minorHAnsi" w:cstheme="minorHAnsi"/>
          <w:szCs w:val="22"/>
          <w:lang w:val="en-GB"/>
        </w:rPr>
        <w:t>shall mean circumstances beyond the control of the contracting parties which arise from external causes that are unexpected, unavoidable and unforeseeable for both parties and that represent a problem in the performance of contractual obligations.</w:t>
      </w:r>
    </w:p>
    <w:p w14:paraId="6BCBF619" w14:textId="77777777" w:rsidR="00AE33F0" w:rsidRPr="0082619E" w:rsidRDefault="00AE33F0" w:rsidP="00AE33F0">
      <w:pPr>
        <w:ind w:firstLine="0"/>
        <w:rPr>
          <w:rFonts w:asciiTheme="minorHAnsi" w:hAnsiTheme="minorHAnsi" w:cstheme="minorHAnsi"/>
          <w:szCs w:val="22"/>
        </w:rPr>
      </w:pPr>
    </w:p>
    <w:p w14:paraId="0AAD2036" w14:textId="77777777" w:rsidR="00AE33F0" w:rsidRPr="0082619E" w:rsidRDefault="00AE33F0" w:rsidP="00AE33F0">
      <w:pPr>
        <w:ind w:firstLine="0"/>
        <w:rPr>
          <w:rFonts w:asciiTheme="minorHAnsi" w:hAnsiTheme="minorHAnsi" w:cstheme="minorHAnsi"/>
          <w:szCs w:val="22"/>
        </w:rPr>
      </w:pPr>
      <w:r>
        <w:rPr>
          <w:rFonts w:asciiTheme="minorHAnsi" w:hAnsiTheme="minorHAnsi" w:cstheme="minorHAnsi"/>
          <w:szCs w:val="22"/>
          <w:lang w:val="en-GB"/>
        </w:rPr>
        <w:t xml:space="preserve">A contracting party claiming </w:t>
      </w:r>
      <w:r>
        <w:rPr>
          <w:rFonts w:asciiTheme="minorHAnsi" w:hAnsiTheme="minorHAnsi" w:cstheme="minorHAnsi"/>
          <w:i/>
          <w:iCs/>
          <w:szCs w:val="22"/>
          <w:lang w:val="en-GB"/>
        </w:rPr>
        <w:t xml:space="preserve">force majeure </w:t>
      </w:r>
      <w:r>
        <w:rPr>
          <w:rFonts w:asciiTheme="minorHAnsi" w:hAnsiTheme="minorHAnsi" w:cstheme="minorHAnsi"/>
          <w:szCs w:val="22"/>
          <w:lang w:val="en-GB"/>
        </w:rPr>
        <w:t xml:space="preserve">shall immediately notify the other party in writing by sending an email to the address of the representative of the other party.  In its written notification, the contracting party claiming </w:t>
      </w:r>
      <w:r>
        <w:rPr>
          <w:rFonts w:asciiTheme="minorHAnsi" w:hAnsiTheme="minorHAnsi" w:cstheme="minorHAnsi"/>
          <w:i/>
          <w:iCs/>
          <w:szCs w:val="22"/>
          <w:lang w:val="en-GB"/>
        </w:rPr>
        <w:t xml:space="preserve">force majeure </w:t>
      </w:r>
      <w:r>
        <w:rPr>
          <w:rFonts w:asciiTheme="minorHAnsi" w:hAnsiTheme="minorHAnsi" w:cstheme="minorHAnsi"/>
          <w:szCs w:val="22"/>
          <w:lang w:val="en-GB"/>
        </w:rPr>
        <w:t>shall state in detail the circumstances that prevent, hinder or render impossible the performance of its contractual obligations.</w:t>
      </w:r>
    </w:p>
    <w:p w14:paraId="2EB9664D" w14:textId="77777777" w:rsidR="00AE33F0" w:rsidRPr="0082619E" w:rsidRDefault="00AE33F0" w:rsidP="00AE33F0">
      <w:pPr>
        <w:ind w:firstLine="0"/>
        <w:rPr>
          <w:rFonts w:asciiTheme="minorHAnsi" w:hAnsiTheme="minorHAnsi" w:cstheme="minorHAnsi"/>
          <w:szCs w:val="22"/>
        </w:rPr>
      </w:pPr>
    </w:p>
    <w:p w14:paraId="199651AC" w14:textId="77777777" w:rsidR="00AE33F0" w:rsidRPr="0082619E" w:rsidRDefault="00AE33F0" w:rsidP="00AE33F0">
      <w:pPr>
        <w:ind w:firstLine="0"/>
        <w:rPr>
          <w:rFonts w:asciiTheme="minorHAnsi" w:hAnsiTheme="minorHAnsi" w:cstheme="minorHAnsi"/>
          <w:szCs w:val="22"/>
        </w:rPr>
      </w:pPr>
      <w:r>
        <w:rPr>
          <w:rFonts w:asciiTheme="minorHAnsi" w:hAnsiTheme="minorHAnsi" w:cstheme="minorHAnsi"/>
          <w:szCs w:val="22"/>
          <w:lang w:val="en-GB"/>
        </w:rPr>
        <w:t xml:space="preserve">If the other contracting party deems that such circumstances exist, it shall inform the party claiming </w:t>
      </w:r>
      <w:r>
        <w:rPr>
          <w:rFonts w:asciiTheme="minorHAnsi" w:hAnsiTheme="minorHAnsi" w:cstheme="minorHAnsi"/>
          <w:i/>
          <w:iCs/>
          <w:szCs w:val="22"/>
          <w:lang w:val="en-GB"/>
        </w:rPr>
        <w:t xml:space="preserve">force majeure </w:t>
      </w:r>
      <w:r>
        <w:rPr>
          <w:rFonts w:asciiTheme="minorHAnsi" w:hAnsiTheme="minorHAnsi" w:cstheme="minorHAnsi"/>
          <w:szCs w:val="22"/>
          <w:lang w:val="en-GB"/>
        </w:rPr>
        <w:t>accordingly, and they shall jointly agree in writing on the details of the continued performance of contractual obligations.</w:t>
      </w:r>
    </w:p>
    <w:p w14:paraId="36C7E1B7" w14:textId="77777777" w:rsidR="00AE33F0" w:rsidRPr="0082619E" w:rsidRDefault="00AE33F0" w:rsidP="00AE33F0">
      <w:pPr>
        <w:ind w:firstLine="0"/>
        <w:rPr>
          <w:rFonts w:asciiTheme="minorHAnsi" w:hAnsiTheme="minorHAnsi" w:cstheme="minorHAnsi"/>
          <w:szCs w:val="22"/>
        </w:rPr>
      </w:pPr>
    </w:p>
    <w:p w14:paraId="2D2B0618" w14:textId="77777777" w:rsidR="00AE33F0" w:rsidRPr="0082619E" w:rsidRDefault="00AE33F0" w:rsidP="00AE33F0">
      <w:pPr>
        <w:ind w:firstLine="0"/>
        <w:rPr>
          <w:rFonts w:asciiTheme="minorHAnsi" w:hAnsiTheme="minorHAnsi" w:cstheme="minorHAnsi"/>
          <w:szCs w:val="22"/>
        </w:rPr>
      </w:pPr>
      <w:r>
        <w:rPr>
          <w:rFonts w:asciiTheme="minorHAnsi" w:hAnsiTheme="minorHAnsi" w:cstheme="minorHAnsi"/>
          <w:szCs w:val="22"/>
          <w:lang w:val="en-GB"/>
        </w:rPr>
        <w:t xml:space="preserve">If the other contracting party deems that such circumstances do not exist, it shall inform the party claiming </w:t>
      </w:r>
      <w:r>
        <w:rPr>
          <w:rFonts w:asciiTheme="minorHAnsi" w:hAnsiTheme="minorHAnsi" w:cstheme="minorHAnsi"/>
          <w:i/>
          <w:iCs/>
          <w:szCs w:val="22"/>
          <w:lang w:val="en-GB"/>
        </w:rPr>
        <w:t xml:space="preserve">force majeure </w:t>
      </w:r>
      <w:proofErr w:type="gramStart"/>
      <w:r>
        <w:rPr>
          <w:rFonts w:asciiTheme="minorHAnsi" w:hAnsiTheme="minorHAnsi" w:cstheme="minorHAnsi"/>
          <w:szCs w:val="22"/>
          <w:lang w:val="en-GB"/>
        </w:rPr>
        <w:t>accordingly, and</w:t>
      </w:r>
      <w:proofErr w:type="gramEnd"/>
      <w:r>
        <w:rPr>
          <w:rFonts w:asciiTheme="minorHAnsi" w:hAnsiTheme="minorHAnsi" w:cstheme="minorHAnsi"/>
          <w:szCs w:val="22"/>
          <w:lang w:val="en-GB"/>
        </w:rPr>
        <w:t xml:space="preserve"> refer it to litigation. </w:t>
      </w:r>
    </w:p>
    <w:p w14:paraId="66958DAC" w14:textId="77777777" w:rsidR="00AE33F0" w:rsidRPr="0082619E" w:rsidRDefault="00AE33F0" w:rsidP="00AE33F0">
      <w:pPr>
        <w:ind w:firstLine="0"/>
        <w:rPr>
          <w:rFonts w:asciiTheme="minorHAnsi" w:hAnsiTheme="minorHAnsi" w:cstheme="minorHAnsi"/>
          <w:szCs w:val="22"/>
        </w:rPr>
      </w:pPr>
    </w:p>
    <w:p w14:paraId="12690037" w14:textId="77777777" w:rsidR="00AE33F0" w:rsidRDefault="00AE33F0" w:rsidP="00AE33F0">
      <w:pPr>
        <w:ind w:firstLine="0"/>
        <w:rPr>
          <w:rFonts w:asciiTheme="minorHAnsi" w:hAnsiTheme="minorHAnsi" w:cstheme="minorHAnsi"/>
          <w:szCs w:val="22"/>
        </w:rPr>
      </w:pPr>
      <w:r>
        <w:rPr>
          <w:rFonts w:asciiTheme="minorHAnsi" w:hAnsiTheme="minorHAnsi" w:cstheme="minorHAnsi"/>
          <w:szCs w:val="22"/>
          <w:lang w:val="en-GB"/>
        </w:rPr>
        <w:t xml:space="preserve">For the duration of </w:t>
      </w:r>
      <w:r>
        <w:rPr>
          <w:rFonts w:asciiTheme="minorHAnsi" w:hAnsiTheme="minorHAnsi" w:cstheme="minorHAnsi"/>
          <w:i/>
          <w:iCs/>
          <w:szCs w:val="22"/>
          <w:lang w:val="en-GB"/>
        </w:rPr>
        <w:t>force majeure</w:t>
      </w:r>
      <w:r>
        <w:rPr>
          <w:rFonts w:asciiTheme="minorHAnsi" w:hAnsiTheme="minorHAnsi" w:cstheme="minorHAnsi"/>
          <w:szCs w:val="22"/>
          <w:lang w:val="en-GB"/>
        </w:rPr>
        <w:t>, the contracting parties may modify, postpone or suspend the performance of their obligations under this contract.</w:t>
      </w:r>
    </w:p>
    <w:p w14:paraId="3A796274" w14:textId="77777777" w:rsidR="0061312B" w:rsidRDefault="0061312B" w:rsidP="00AE33F0">
      <w:pPr>
        <w:ind w:firstLine="0"/>
        <w:rPr>
          <w:rFonts w:asciiTheme="minorHAnsi" w:hAnsiTheme="minorHAnsi" w:cstheme="minorHAnsi"/>
          <w:szCs w:val="22"/>
        </w:rPr>
      </w:pPr>
    </w:p>
    <w:p w14:paraId="5BB08639" w14:textId="77777777" w:rsidR="00292B3C" w:rsidRPr="007C563E" w:rsidRDefault="00292B3C">
      <w:pPr>
        <w:pStyle w:val="Naslov1"/>
        <w:ind w:firstLine="0"/>
        <w:rPr>
          <w:rFonts w:asciiTheme="minorHAnsi" w:hAnsiTheme="minorHAnsi" w:cstheme="minorHAnsi"/>
          <w:sz w:val="22"/>
          <w:szCs w:val="22"/>
        </w:rPr>
      </w:pPr>
      <w:r>
        <w:rPr>
          <w:rFonts w:asciiTheme="minorHAnsi" w:hAnsiTheme="minorHAnsi" w:cstheme="minorHAnsi"/>
          <w:bCs/>
          <w:sz w:val="22"/>
          <w:szCs w:val="22"/>
          <w:lang w:val="en-GB"/>
        </w:rPr>
        <w:t>ANTICORRUPTION CLAUSE</w:t>
      </w:r>
    </w:p>
    <w:p w14:paraId="1E1A3265" w14:textId="074EE63E"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1</w:t>
      </w:r>
      <w:r w:rsidR="00F33234">
        <w:rPr>
          <w:rFonts w:asciiTheme="minorHAnsi" w:hAnsiTheme="minorHAnsi" w:cstheme="minorHAnsi"/>
          <w:lang w:val="en-GB"/>
        </w:rPr>
        <w:t>9</w:t>
      </w:r>
    </w:p>
    <w:p w14:paraId="6E0BFF91" w14:textId="77777777" w:rsidR="00292B3C" w:rsidRPr="007C563E" w:rsidRDefault="00292B3C">
      <w:pPr>
        <w:tabs>
          <w:tab w:val="left" w:pos="-1440"/>
          <w:tab w:val="left" w:pos="-720"/>
          <w:tab w:val="left" w:pos="-22"/>
          <w:tab w:val="left" w:pos="720"/>
        </w:tabs>
        <w:jc w:val="center"/>
        <w:rPr>
          <w:rFonts w:asciiTheme="minorHAnsi" w:hAnsiTheme="minorHAnsi" w:cstheme="minorHAnsi"/>
          <w:szCs w:val="22"/>
        </w:rPr>
      </w:pPr>
    </w:p>
    <w:p w14:paraId="3D9ECEF0" w14:textId="77777777" w:rsidR="000D44F7" w:rsidRPr="000D44F7" w:rsidRDefault="000D44F7" w:rsidP="000D44F7">
      <w:pPr>
        <w:ind w:firstLine="0"/>
        <w:rPr>
          <w:rFonts w:asciiTheme="minorHAnsi" w:hAnsiTheme="minorHAnsi" w:cstheme="minorHAnsi"/>
          <w:szCs w:val="22"/>
        </w:rPr>
      </w:pPr>
      <w:r>
        <w:rPr>
          <w:rFonts w:asciiTheme="minorHAnsi" w:hAnsiTheme="minorHAnsi" w:cstheme="minorHAnsi"/>
          <w:szCs w:val="22"/>
          <w:lang w:val="en-GB"/>
        </w:rPr>
        <w:t>If it is determined that, in the execution of a contract on the basis of which this framework agreement was concluded, or in the implementation of this framework agreement, a person acting on behalf of or an account of a contracting party, a representative of the other contracting party, an intermediary of the other contracting party or a signatory of the other contracting party promised, offered or gave any unauthorised benefit:</w:t>
      </w:r>
    </w:p>
    <w:p w14:paraId="107597E5" w14:textId="77777777" w:rsidR="000D44F7" w:rsidRPr="000D44F7" w:rsidRDefault="000D44F7" w:rsidP="000D44F7">
      <w:pPr>
        <w:ind w:firstLine="0"/>
        <w:rPr>
          <w:rFonts w:asciiTheme="minorHAnsi" w:hAnsiTheme="minorHAnsi" w:cstheme="minorHAnsi"/>
          <w:szCs w:val="22"/>
        </w:rPr>
      </w:pPr>
      <w:r>
        <w:rPr>
          <w:rFonts w:asciiTheme="minorHAnsi" w:hAnsiTheme="minorHAnsi" w:cstheme="minorHAnsi"/>
          <w:szCs w:val="22"/>
          <w:lang w:val="en-GB"/>
        </w:rPr>
        <w:t>-</w:t>
      </w:r>
      <w:r>
        <w:rPr>
          <w:rFonts w:asciiTheme="minorHAnsi" w:hAnsiTheme="minorHAnsi" w:cstheme="minorHAnsi"/>
          <w:szCs w:val="22"/>
          <w:lang w:val="en-GB"/>
        </w:rPr>
        <w:tab/>
        <w:t xml:space="preserve">to secure this transaction; or </w:t>
      </w:r>
    </w:p>
    <w:p w14:paraId="0A50E358" w14:textId="77777777" w:rsidR="000D44F7" w:rsidRPr="000D44F7" w:rsidRDefault="000D44F7" w:rsidP="000D44F7">
      <w:pPr>
        <w:ind w:firstLine="0"/>
        <w:rPr>
          <w:rFonts w:asciiTheme="minorHAnsi" w:hAnsiTheme="minorHAnsi" w:cstheme="minorHAnsi"/>
          <w:szCs w:val="22"/>
        </w:rPr>
      </w:pPr>
      <w:r>
        <w:rPr>
          <w:rFonts w:asciiTheme="minorHAnsi" w:hAnsiTheme="minorHAnsi" w:cstheme="minorHAnsi"/>
          <w:szCs w:val="22"/>
          <w:lang w:val="en-GB"/>
        </w:rPr>
        <w:t>-</w:t>
      </w:r>
      <w:r>
        <w:rPr>
          <w:rFonts w:asciiTheme="minorHAnsi" w:hAnsiTheme="minorHAnsi" w:cstheme="minorHAnsi"/>
          <w:szCs w:val="22"/>
          <w:lang w:val="en-GB"/>
        </w:rPr>
        <w:tab/>
        <w:t xml:space="preserve">to conclude this transaction under more favourable conditions; or </w:t>
      </w:r>
    </w:p>
    <w:p w14:paraId="5C2E4E74" w14:textId="77777777" w:rsidR="000D44F7" w:rsidRPr="000D44F7" w:rsidRDefault="000D44F7" w:rsidP="000D44F7">
      <w:pPr>
        <w:ind w:firstLine="0"/>
        <w:rPr>
          <w:rFonts w:asciiTheme="minorHAnsi" w:hAnsiTheme="minorHAnsi" w:cstheme="minorHAnsi"/>
          <w:szCs w:val="22"/>
        </w:rPr>
      </w:pPr>
      <w:r>
        <w:rPr>
          <w:rFonts w:asciiTheme="minorHAnsi" w:hAnsiTheme="minorHAnsi" w:cstheme="minorHAnsi"/>
          <w:szCs w:val="22"/>
          <w:lang w:val="en-GB"/>
        </w:rPr>
        <w:t>-</w:t>
      </w:r>
      <w:r>
        <w:rPr>
          <w:rFonts w:asciiTheme="minorHAnsi" w:hAnsiTheme="minorHAnsi" w:cstheme="minorHAnsi"/>
          <w:szCs w:val="22"/>
          <w:lang w:val="en-GB"/>
        </w:rPr>
        <w:tab/>
        <w:t xml:space="preserve">to omit mandatory control over the fulfilment of contractual obligations; or </w:t>
      </w:r>
    </w:p>
    <w:p w14:paraId="7784ADC6" w14:textId="77777777" w:rsidR="000D44F7" w:rsidRPr="000D44F7" w:rsidRDefault="000D44F7" w:rsidP="00D05889">
      <w:pPr>
        <w:ind w:left="720" w:hanging="720"/>
        <w:rPr>
          <w:rFonts w:asciiTheme="minorHAnsi" w:hAnsiTheme="minorHAnsi" w:cstheme="minorHAnsi"/>
          <w:szCs w:val="22"/>
        </w:rPr>
      </w:pPr>
      <w:r>
        <w:rPr>
          <w:rFonts w:asciiTheme="minorHAnsi" w:hAnsiTheme="minorHAnsi" w:cstheme="minorHAnsi"/>
          <w:szCs w:val="22"/>
          <w:lang w:val="en-GB"/>
        </w:rPr>
        <w:t>-</w:t>
      </w:r>
      <w:r>
        <w:rPr>
          <w:rFonts w:asciiTheme="minorHAnsi" w:hAnsiTheme="minorHAnsi" w:cstheme="minorHAnsi"/>
          <w:szCs w:val="22"/>
          <w:lang w:val="en-GB"/>
        </w:rPr>
        <w:tab/>
        <w:t xml:space="preserve">to commit another act or omission that causes damage to a contracting party or enables a contracting party, a representative of a contracting party, an intermediary of a contracting party or a signatory of a contracting party to obtain an unlawful advantage, </w:t>
      </w:r>
    </w:p>
    <w:p w14:paraId="64B6CD2D" w14:textId="77777777" w:rsidR="00D54372" w:rsidRDefault="000D44F7">
      <w:pPr>
        <w:ind w:firstLine="0"/>
        <w:rPr>
          <w:rFonts w:asciiTheme="minorHAnsi" w:hAnsiTheme="minorHAnsi" w:cstheme="minorHAnsi"/>
          <w:szCs w:val="22"/>
        </w:rPr>
      </w:pPr>
      <w:r>
        <w:rPr>
          <w:rFonts w:asciiTheme="minorHAnsi" w:hAnsiTheme="minorHAnsi" w:cstheme="minorHAnsi"/>
          <w:szCs w:val="22"/>
          <w:lang w:val="en-GB"/>
        </w:rPr>
        <w:t xml:space="preserve">this framework agreement shall be null and void. </w:t>
      </w:r>
    </w:p>
    <w:p w14:paraId="63FCD4D7" w14:textId="77777777" w:rsidR="00D54372" w:rsidRDefault="00D54372">
      <w:pPr>
        <w:ind w:firstLine="0"/>
        <w:rPr>
          <w:rFonts w:asciiTheme="minorHAnsi" w:hAnsiTheme="minorHAnsi" w:cstheme="minorHAnsi"/>
          <w:szCs w:val="22"/>
        </w:rPr>
      </w:pPr>
    </w:p>
    <w:p w14:paraId="699F128F" w14:textId="40317DF3" w:rsidR="00941C51" w:rsidRPr="00D05889" w:rsidRDefault="000D44F7">
      <w:pPr>
        <w:ind w:firstLine="0"/>
        <w:rPr>
          <w:rFonts w:asciiTheme="minorHAnsi" w:hAnsiTheme="minorHAnsi" w:cstheme="minorHAnsi"/>
          <w:szCs w:val="22"/>
        </w:rPr>
      </w:pPr>
      <w:r>
        <w:rPr>
          <w:rFonts w:asciiTheme="minorHAnsi" w:hAnsiTheme="minorHAnsi" w:cstheme="minorHAnsi"/>
          <w:szCs w:val="22"/>
          <w:lang w:val="en-GB"/>
        </w:rPr>
        <w:t xml:space="preserve">If </w:t>
      </w:r>
      <w:r w:rsidR="00CE166A">
        <w:rPr>
          <w:rFonts w:asciiTheme="minorHAnsi" w:hAnsiTheme="minorHAnsi" w:cstheme="minorHAnsi"/>
          <w:szCs w:val="22"/>
          <w:lang w:val="en-GB"/>
        </w:rPr>
        <w:t>framework agreement</w:t>
      </w:r>
      <w:r>
        <w:rPr>
          <w:rFonts w:asciiTheme="minorHAnsi" w:hAnsiTheme="minorHAnsi" w:cstheme="minorHAnsi"/>
          <w:szCs w:val="22"/>
          <w:lang w:val="en-GB"/>
        </w:rPr>
        <w:t xml:space="preserve"> is not yet in force, it shall be deemed not to have been concluded. </w:t>
      </w:r>
    </w:p>
    <w:p w14:paraId="5A3839F7" w14:textId="77777777" w:rsidR="00FE0F59" w:rsidRPr="007C563E" w:rsidRDefault="00FE0F59" w:rsidP="00117102">
      <w:pPr>
        <w:pStyle w:val="Naslov5"/>
        <w:jc w:val="both"/>
        <w:rPr>
          <w:rFonts w:asciiTheme="minorHAnsi" w:hAnsiTheme="minorHAnsi" w:cstheme="minorHAnsi"/>
          <w:i w:val="0"/>
          <w:sz w:val="22"/>
          <w:szCs w:val="22"/>
        </w:rPr>
      </w:pPr>
    </w:p>
    <w:p w14:paraId="7710F71B" w14:textId="3E4173C6" w:rsidR="0082619E" w:rsidRPr="0082619E" w:rsidRDefault="0082619E" w:rsidP="0082619E"/>
    <w:p w14:paraId="3A14A9F3" w14:textId="77777777" w:rsidR="00117102" w:rsidRPr="007C563E" w:rsidRDefault="00117102" w:rsidP="00117102">
      <w:pPr>
        <w:pStyle w:val="Naslov5"/>
        <w:jc w:val="both"/>
        <w:rPr>
          <w:rFonts w:asciiTheme="minorHAnsi" w:hAnsiTheme="minorHAnsi" w:cstheme="minorHAnsi"/>
          <w:i w:val="0"/>
          <w:sz w:val="22"/>
          <w:szCs w:val="22"/>
        </w:rPr>
      </w:pPr>
      <w:r>
        <w:rPr>
          <w:rFonts w:asciiTheme="minorHAnsi" w:hAnsiTheme="minorHAnsi" w:cstheme="minorHAnsi"/>
          <w:bCs/>
          <w:i w:val="0"/>
          <w:sz w:val="22"/>
          <w:szCs w:val="22"/>
          <w:lang w:val="en-GB"/>
        </w:rPr>
        <w:lastRenderedPageBreak/>
        <w:t>TRADE SECRETS</w:t>
      </w:r>
    </w:p>
    <w:p w14:paraId="45C8945C" w14:textId="1BA97CBF" w:rsidR="00117102" w:rsidRPr="007C563E" w:rsidRDefault="00117102" w:rsidP="00E81612">
      <w:pPr>
        <w:pStyle w:val="Odstavekseznama"/>
        <w:tabs>
          <w:tab w:val="left" w:pos="4253"/>
        </w:tabs>
        <w:ind w:left="1440"/>
        <w:jc w:val="center"/>
        <w:rPr>
          <w:rFonts w:asciiTheme="minorHAnsi" w:hAnsiTheme="minorHAnsi" w:cstheme="minorHAnsi"/>
        </w:rPr>
      </w:pPr>
      <w:r>
        <w:rPr>
          <w:rFonts w:asciiTheme="minorHAnsi" w:hAnsiTheme="minorHAnsi" w:cstheme="minorHAnsi"/>
          <w:lang w:val="en-GB"/>
        </w:rPr>
        <w:t xml:space="preserve">Article </w:t>
      </w:r>
      <w:r w:rsidR="00F33234">
        <w:rPr>
          <w:rFonts w:asciiTheme="minorHAnsi" w:hAnsiTheme="minorHAnsi" w:cstheme="minorHAnsi"/>
          <w:lang w:val="en-GB"/>
        </w:rPr>
        <w:t>20</w:t>
      </w:r>
    </w:p>
    <w:p w14:paraId="3AF07965" w14:textId="77777777" w:rsidR="00117102" w:rsidRPr="007C563E" w:rsidRDefault="00117102" w:rsidP="00117102">
      <w:pPr>
        <w:jc w:val="center"/>
        <w:rPr>
          <w:rFonts w:asciiTheme="minorHAnsi" w:hAnsiTheme="minorHAnsi" w:cstheme="minorHAnsi"/>
          <w:szCs w:val="22"/>
        </w:rPr>
      </w:pPr>
    </w:p>
    <w:p w14:paraId="43D6B5D4" w14:textId="5023703F" w:rsidR="007C563E" w:rsidRDefault="00D54372" w:rsidP="007C563E">
      <w:pPr>
        <w:ind w:firstLine="0"/>
        <w:rPr>
          <w:rFonts w:asciiTheme="minorHAnsi" w:hAnsiTheme="minorHAnsi" w:cstheme="minorHAnsi"/>
          <w:szCs w:val="22"/>
        </w:rPr>
      </w:pPr>
      <w:r>
        <w:rPr>
          <w:rFonts w:asciiTheme="minorHAnsi" w:hAnsiTheme="minorHAnsi" w:cstheme="minorHAnsi"/>
          <w:szCs w:val="22"/>
          <w:lang w:val="en-GB"/>
        </w:rPr>
        <w:t xml:space="preserve">The Contractor shall undertake to protect all data that may come to its knowledge in connection with the performance of the works under this framework agreement as trade secrets and intellectual property. The obligation to protect trade secrets shall apply during the performance of this </w:t>
      </w:r>
      <w:r w:rsidR="00AD5380">
        <w:rPr>
          <w:rFonts w:asciiTheme="minorHAnsi" w:hAnsiTheme="minorHAnsi" w:cstheme="minorHAnsi"/>
          <w:szCs w:val="22"/>
          <w:lang w:val="en-GB"/>
        </w:rPr>
        <w:t>framework</w:t>
      </w:r>
      <w:r>
        <w:rPr>
          <w:rFonts w:asciiTheme="minorHAnsi" w:hAnsiTheme="minorHAnsi" w:cstheme="minorHAnsi"/>
          <w:szCs w:val="22"/>
          <w:lang w:val="en-GB"/>
        </w:rPr>
        <w:t xml:space="preserve"> </w:t>
      </w:r>
      <w:r w:rsidR="00AD5380">
        <w:rPr>
          <w:rFonts w:asciiTheme="minorHAnsi" w:hAnsiTheme="minorHAnsi" w:cstheme="minorHAnsi"/>
          <w:szCs w:val="22"/>
          <w:lang w:val="en-GB"/>
        </w:rPr>
        <w:t>agreement</w:t>
      </w:r>
      <w:r>
        <w:rPr>
          <w:rFonts w:asciiTheme="minorHAnsi" w:hAnsiTheme="minorHAnsi" w:cstheme="minorHAnsi"/>
          <w:szCs w:val="22"/>
          <w:lang w:val="en-GB"/>
        </w:rPr>
        <w:t xml:space="preserve"> and thereafter, unless the contracting parties agree otherwise.</w:t>
      </w:r>
    </w:p>
    <w:p w14:paraId="0BCEB685" w14:textId="77777777" w:rsidR="00DC386D" w:rsidRDefault="00DC386D" w:rsidP="007C563E">
      <w:pPr>
        <w:ind w:firstLine="0"/>
        <w:rPr>
          <w:rFonts w:asciiTheme="minorHAnsi" w:hAnsiTheme="minorHAnsi" w:cstheme="minorHAnsi"/>
          <w:szCs w:val="22"/>
        </w:rPr>
      </w:pPr>
    </w:p>
    <w:p w14:paraId="79AF0937" w14:textId="7F851281" w:rsidR="00DC386D" w:rsidRDefault="00FE2319" w:rsidP="007C563E">
      <w:pPr>
        <w:ind w:firstLine="0"/>
        <w:rPr>
          <w:rFonts w:asciiTheme="minorHAnsi" w:hAnsiTheme="minorHAnsi" w:cstheme="minorHAnsi"/>
          <w:szCs w:val="22"/>
        </w:rPr>
      </w:pPr>
      <w:r>
        <w:rPr>
          <w:rFonts w:asciiTheme="minorHAnsi" w:hAnsiTheme="minorHAnsi" w:cstheme="minorHAnsi"/>
          <w:szCs w:val="22"/>
          <w:lang w:val="en-GB"/>
        </w:rPr>
        <w:t>The Contractor shall undertake, at the Contracting Authority’s request, to enter into a confidentiality agreement with the Contracting Authority and the suppliers of nuclear technology for the JEK2 project with whom the Contracting Authority is conducting technical dialogue.</w:t>
      </w:r>
    </w:p>
    <w:p w14:paraId="18364388" w14:textId="77777777" w:rsidR="00076A3F" w:rsidRDefault="00076A3F" w:rsidP="007C563E">
      <w:pPr>
        <w:ind w:firstLine="0"/>
        <w:rPr>
          <w:rFonts w:asciiTheme="minorHAnsi" w:hAnsiTheme="minorHAnsi" w:cstheme="minorHAnsi"/>
          <w:szCs w:val="22"/>
        </w:rPr>
      </w:pPr>
    </w:p>
    <w:p w14:paraId="701119B1" w14:textId="77777777" w:rsidR="00076A3F" w:rsidRDefault="00076A3F" w:rsidP="007C563E">
      <w:pPr>
        <w:ind w:firstLine="0"/>
        <w:rPr>
          <w:rFonts w:asciiTheme="minorHAnsi" w:hAnsiTheme="minorHAnsi" w:cstheme="minorHAnsi"/>
          <w:szCs w:val="22"/>
        </w:rPr>
      </w:pPr>
    </w:p>
    <w:p w14:paraId="10975BEA" w14:textId="54633E79" w:rsidR="00DC386D" w:rsidRPr="00DC386D" w:rsidRDefault="00DC386D" w:rsidP="007C563E">
      <w:pPr>
        <w:ind w:firstLine="0"/>
        <w:rPr>
          <w:rFonts w:asciiTheme="minorHAnsi" w:hAnsiTheme="minorHAnsi" w:cstheme="minorHAnsi"/>
          <w:b/>
          <w:bCs/>
          <w:szCs w:val="22"/>
        </w:rPr>
      </w:pPr>
      <w:r>
        <w:rPr>
          <w:rFonts w:asciiTheme="minorHAnsi" w:hAnsiTheme="minorHAnsi" w:cstheme="minorHAnsi"/>
          <w:b/>
          <w:bCs/>
          <w:szCs w:val="22"/>
          <w:lang w:val="en-GB"/>
        </w:rPr>
        <w:t>ABSENCE OF CONFLICTS OF INTEREST</w:t>
      </w:r>
    </w:p>
    <w:p w14:paraId="5823B7FC" w14:textId="77777777" w:rsidR="00DC386D" w:rsidRDefault="00DC386D" w:rsidP="007C563E">
      <w:pPr>
        <w:ind w:firstLine="0"/>
        <w:rPr>
          <w:rFonts w:asciiTheme="minorHAnsi" w:hAnsiTheme="minorHAnsi" w:cstheme="minorHAnsi"/>
          <w:szCs w:val="22"/>
        </w:rPr>
      </w:pPr>
    </w:p>
    <w:p w14:paraId="1EE6321E" w14:textId="304FD56B" w:rsidR="00DC386D" w:rsidRDefault="00DC386D" w:rsidP="00E81612">
      <w:pPr>
        <w:pStyle w:val="Odstavekseznama"/>
        <w:ind w:left="1440"/>
        <w:jc w:val="center"/>
        <w:rPr>
          <w:rFonts w:asciiTheme="minorHAnsi" w:hAnsiTheme="minorHAnsi" w:cstheme="minorHAnsi"/>
        </w:rPr>
      </w:pPr>
      <w:r>
        <w:rPr>
          <w:rFonts w:asciiTheme="minorHAnsi" w:hAnsiTheme="minorHAnsi" w:cstheme="minorHAnsi"/>
          <w:lang w:val="en-GB"/>
        </w:rPr>
        <w:t>Article 2</w:t>
      </w:r>
      <w:r w:rsidR="00F33234">
        <w:rPr>
          <w:rFonts w:asciiTheme="minorHAnsi" w:hAnsiTheme="minorHAnsi" w:cstheme="minorHAnsi"/>
          <w:lang w:val="en-GB"/>
        </w:rPr>
        <w:t>1</w:t>
      </w:r>
    </w:p>
    <w:p w14:paraId="2A8230EF" w14:textId="77777777" w:rsidR="00DC386D" w:rsidRDefault="00DC386D" w:rsidP="00DC386D">
      <w:pPr>
        <w:ind w:firstLine="0"/>
        <w:rPr>
          <w:rFonts w:asciiTheme="minorHAnsi" w:hAnsiTheme="minorHAnsi" w:cstheme="minorHAnsi"/>
        </w:rPr>
      </w:pPr>
    </w:p>
    <w:p w14:paraId="1FBAB706" w14:textId="570C2AC2" w:rsidR="00DC386D" w:rsidRPr="00DC386D" w:rsidRDefault="00DC386D" w:rsidP="00DC386D">
      <w:pPr>
        <w:ind w:firstLine="0"/>
        <w:rPr>
          <w:rFonts w:asciiTheme="minorHAnsi" w:hAnsiTheme="minorHAnsi" w:cstheme="minorHAnsi"/>
        </w:rPr>
      </w:pPr>
      <w:r>
        <w:rPr>
          <w:rFonts w:asciiTheme="minorHAnsi" w:hAnsiTheme="minorHAnsi" w:cstheme="minorHAnsi"/>
          <w:lang w:val="en-GB"/>
        </w:rPr>
        <w:t xml:space="preserve">For the duration of this framework agreement, the Contractor shall ensure independence, objectivity and impartiality, and </w:t>
      </w:r>
      <w:r w:rsidR="00B463A0">
        <w:rPr>
          <w:rFonts w:asciiTheme="minorHAnsi" w:hAnsiTheme="minorHAnsi" w:cstheme="minorHAnsi"/>
          <w:lang w:val="en-GB"/>
        </w:rPr>
        <w:t xml:space="preserve">undertakes </w:t>
      </w:r>
      <w:r>
        <w:rPr>
          <w:rFonts w:asciiTheme="minorHAnsi" w:hAnsiTheme="minorHAnsi" w:cstheme="minorHAnsi"/>
          <w:lang w:val="en-GB"/>
        </w:rPr>
        <w:t xml:space="preserve">to adopt all necessary organisational and personnel-related measures to prevent and manage conflicts of interest. </w:t>
      </w:r>
    </w:p>
    <w:p w14:paraId="590C1481" w14:textId="77777777" w:rsidR="00DC386D" w:rsidRPr="00DC386D" w:rsidRDefault="00DC386D" w:rsidP="00DC386D">
      <w:pPr>
        <w:ind w:firstLine="0"/>
        <w:rPr>
          <w:rFonts w:asciiTheme="minorHAnsi" w:hAnsiTheme="minorHAnsi" w:cstheme="minorHAnsi"/>
        </w:rPr>
      </w:pPr>
    </w:p>
    <w:p w14:paraId="3F7B82F6" w14:textId="7C6C6100" w:rsidR="00DC386D" w:rsidRPr="00DC386D" w:rsidRDefault="00DC386D" w:rsidP="00DC386D">
      <w:pPr>
        <w:ind w:firstLine="0"/>
        <w:rPr>
          <w:rFonts w:asciiTheme="minorHAnsi" w:hAnsiTheme="minorHAnsi" w:cstheme="minorHAnsi"/>
        </w:rPr>
      </w:pPr>
      <w:r>
        <w:rPr>
          <w:rFonts w:asciiTheme="minorHAnsi" w:hAnsiTheme="minorHAnsi" w:cstheme="minorHAnsi"/>
          <w:lang w:val="en-GB"/>
        </w:rPr>
        <w:t>The Contractor shall ensure that all members of its project team, subcontractors and other natural and legal persons directly and indirectly involved in the implementation of this framework agreement comply with the same obligations.</w:t>
      </w:r>
    </w:p>
    <w:p w14:paraId="005BF901" w14:textId="77777777" w:rsidR="00DC386D" w:rsidRPr="00DC386D" w:rsidRDefault="00DC386D" w:rsidP="00DC386D">
      <w:pPr>
        <w:ind w:firstLine="0"/>
        <w:rPr>
          <w:rFonts w:asciiTheme="minorHAnsi" w:hAnsiTheme="minorHAnsi" w:cstheme="minorHAnsi"/>
        </w:rPr>
      </w:pPr>
    </w:p>
    <w:p w14:paraId="636C4279" w14:textId="147FA94D" w:rsidR="00DC386D" w:rsidRPr="00DC386D" w:rsidRDefault="00DC386D" w:rsidP="00DC386D">
      <w:pPr>
        <w:ind w:firstLine="0"/>
        <w:rPr>
          <w:rFonts w:asciiTheme="minorHAnsi" w:hAnsiTheme="minorHAnsi" w:cstheme="minorHAnsi"/>
        </w:rPr>
      </w:pPr>
      <w:r>
        <w:rPr>
          <w:rFonts w:asciiTheme="minorHAnsi" w:hAnsiTheme="minorHAnsi" w:cstheme="minorHAnsi"/>
          <w:lang w:val="en-GB"/>
        </w:rPr>
        <w:t>The Contractor shall inform the Contracting Authority in writing without delay of every actual and potential conflict of interest or other circumstances that could affect its independence or impartiality in the implementation of this framework agreement.</w:t>
      </w:r>
    </w:p>
    <w:p w14:paraId="4B3F151E" w14:textId="77777777" w:rsidR="00DC386D" w:rsidRPr="00DC386D" w:rsidRDefault="00DC386D" w:rsidP="00DC386D">
      <w:pPr>
        <w:ind w:firstLine="0"/>
        <w:rPr>
          <w:rFonts w:asciiTheme="minorHAnsi" w:hAnsiTheme="minorHAnsi" w:cstheme="minorHAnsi"/>
        </w:rPr>
      </w:pPr>
    </w:p>
    <w:p w14:paraId="4E19FD1C" w14:textId="7495BF1A" w:rsidR="00DC386D" w:rsidRPr="00DC386D" w:rsidRDefault="00DC386D" w:rsidP="00DC386D">
      <w:pPr>
        <w:ind w:firstLine="0"/>
        <w:rPr>
          <w:rFonts w:asciiTheme="minorHAnsi" w:hAnsiTheme="minorHAnsi" w:cstheme="minorHAnsi"/>
        </w:rPr>
      </w:pPr>
      <w:r>
        <w:rPr>
          <w:rFonts w:asciiTheme="minorHAnsi" w:hAnsiTheme="minorHAnsi" w:cstheme="minorHAnsi"/>
          <w:lang w:val="en-GB"/>
        </w:rPr>
        <w:t xml:space="preserve">Within thirty (30) days following the conclusion of this framework agreement, the Contractor shall submit to the Contracting Authority for approval a </w:t>
      </w:r>
      <w:r>
        <w:rPr>
          <w:rFonts w:asciiTheme="minorHAnsi" w:hAnsiTheme="minorHAnsi" w:cstheme="minorHAnsi"/>
          <w:b/>
          <w:bCs/>
          <w:lang w:val="en-GB"/>
        </w:rPr>
        <w:t>Plan on the management of conflicts of interest</w:t>
      </w:r>
      <w:r>
        <w:rPr>
          <w:rFonts w:asciiTheme="minorHAnsi" w:hAnsiTheme="minorHAnsi" w:cstheme="minorHAnsi"/>
          <w:lang w:val="en-GB"/>
        </w:rPr>
        <w:t>, which shall include, at a minimum, the following:</w:t>
      </w:r>
    </w:p>
    <w:p w14:paraId="560FF383" w14:textId="77777777" w:rsidR="00DC386D" w:rsidRPr="00DC386D" w:rsidRDefault="00DC386D" w:rsidP="00DC386D">
      <w:pPr>
        <w:numPr>
          <w:ilvl w:val="0"/>
          <w:numId w:val="21"/>
        </w:numPr>
        <w:rPr>
          <w:rFonts w:asciiTheme="minorHAnsi" w:hAnsiTheme="minorHAnsi" w:cstheme="minorHAnsi"/>
        </w:rPr>
      </w:pPr>
      <w:r>
        <w:rPr>
          <w:rFonts w:asciiTheme="minorHAnsi" w:hAnsiTheme="minorHAnsi" w:cstheme="minorHAnsi"/>
          <w:lang w:val="en-GB"/>
        </w:rPr>
        <w:t xml:space="preserve">a procedure for identifying actual and potential conflicts of </w:t>
      </w:r>
      <w:proofErr w:type="gramStart"/>
      <w:r>
        <w:rPr>
          <w:rFonts w:asciiTheme="minorHAnsi" w:hAnsiTheme="minorHAnsi" w:cstheme="minorHAnsi"/>
          <w:lang w:val="en-GB"/>
        </w:rPr>
        <w:t>interest;</w:t>
      </w:r>
      <w:proofErr w:type="gramEnd"/>
      <w:r>
        <w:rPr>
          <w:rFonts w:asciiTheme="minorHAnsi" w:hAnsiTheme="minorHAnsi" w:cstheme="minorHAnsi"/>
          <w:lang w:val="en-GB"/>
        </w:rPr>
        <w:t xml:space="preserve"> </w:t>
      </w:r>
    </w:p>
    <w:p w14:paraId="3CFDC859" w14:textId="77777777" w:rsidR="00DC386D" w:rsidRPr="00DC386D" w:rsidRDefault="00DC386D" w:rsidP="00DC386D">
      <w:pPr>
        <w:numPr>
          <w:ilvl w:val="0"/>
          <w:numId w:val="21"/>
        </w:numPr>
        <w:rPr>
          <w:rFonts w:asciiTheme="minorHAnsi" w:hAnsiTheme="minorHAnsi" w:cstheme="minorHAnsi"/>
        </w:rPr>
      </w:pPr>
      <w:r>
        <w:rPr>
          <w:rFonts w:asciiTheme="minorHAnsi" w:hAnsiTheme="minorHAnsi" w:cstheme="minorHAnsi"/>
          <w:lang w:val="en-GB"/>
        </w:rPr>
        <w:t xml:space="preserve">the persons responsible for monitoring and managing conflicts of </w:t>
      </w:r>
      <w:proofErr w:type="gramStart"/>
      <w:r>
        <w:rPr>
          <w:rFonts w:asciiTheme="minorHAnsi" w:hAnsiTheme="minorHAnsi" w:cstheme="minorHAnsi"/>
          <w:lang w:val="en-GB"/>
        </w:rPr>
        <w:t>interest;</w:t>
      </w:r>
      <w:proofErr w:type="gramEnd"/>
      <w:r>
        <w:rPr>
          <w:rFonts w:asciiTheme="minorHAnsi" w:hAnsiTheme="minorHAnsi" w:cstheme="minorHAnsi"/>
          <w:lang w:val="en-GB"/>
        </w:rPr>
        <w:t xml:space="preserve"> </w:t>
      </w:r>
    </w:p>
    <w:p w14:paraId="6EFBDD6A" w14:textId="77777777" w:rsidR="00DC386D" w:rsidRPr="00DC386D" w:rsidRDefault="00DC386D" w:rsidP="00DC386D">
      <w:pPr>
        <w:numPr>
          <w:ilvl w:val="0"/>
          <w:numId w:val="21"/>
        </w:numPr>
        <w:rPr>
          <w:rFonts w:asciiTheme="minorHAnsi" w:hAnsiTheme="minorHAnsi" w:cstheme="minorHAnsi"/>
        </w:rPr>
      </w:pPr>
      <w:r>
        <w:rPr>
          <w:rFonts w:asciiTheme="minorHAnsi" w:hAnsiTheme="minorHAnsi" w:cstheme="minorHAnsi"/>
          <w:lang w:val="en-GB"/>
        </w:rPr>
        <w:t xml:space="preserve">organisational measures to ensure the independence of project team </w:t>
      </w:r>
      <w:proofErr w:type="gramStart"/>
      <w:r>
        <w:rPr>
          <w:rFonts w:asciiTheme="minorHAnsi" w:hAnsiTheme="minorHAnsi" w:cstheme="minorHAnsi"/>
          <w:lang w:val="en-GB"/>
        </w:rPr>
        <w:t>members;</w:t>
      </w:r>
      <w:proofErr w:type="gramEnd"/>
      <w:r>
        <w:rPr>
          <w:rFonts w:asciiTheme="minorHAnsi" w:hAnsiTheme="minorHAnsi" w:cstheme="minorHAnsi"/>
          <w:lang w:val="en-GB"/>
        </w:rPr>
        <w:t xml:space="preserve"> </w:t>
      </w:r>
    </w:p>
    <w:p w14:paraId="4F6A189A" w14:textId="77777777" w:rsidR="00DC386D" w:rsidRPr="00DC386D" w:rsidRDefault="00DC386D" w:rsidP="00DC386D">
      <w:pPr>
        <w:numPr>
          <w:ilvl w:val="0"/>
          <w:numId w:val="21"/>
        </w:numPr>
        <w:rPr>
          <w:rFonts w:asciiTheme="minorHAnsi" w:hAnsiTheme="minorHAnsi" w:cstheme="minorHAnsi"/>
        </w:rPr>
      </w:pPr>
      <w:r>
        <w:rPr>
          <w:rFonts w:asciiTheme="minorHAnsi" w:hAnsiTheme="minorHAnsi" w:cstheme="minorHAnsi"/>
          <w:lang w:val="en-GB"/>
        </w:rPr>
        <w:t xml:space="preserve">a procedure for reporting, handling and eliminating actual or potential conflicts of interest; and </w:t>
      </w:r>
    </w:p>
    <w:p w14:paraId="343EB7C5" w14:textId="77777777" w:rsidR="00DC386D" w:rsidRPr="00DC386D" w:rsidRDefault="00DC386D" w:rsidP="00DC386D">
      <w:pPr>
        <w:numPr>
          <w:ilvl w:val="0"/>
          <w:numId w:val="21"/>
        </w:numPr>
        <w:rPr>
          <w:rFonts w:asciiTheme="minorHAnsi" w:hAnsiTheme="minorHAnsi" w:cstheme="minorHAnsi"/>
        </w:rPr>
      </w:pPr>
      <w:r>
        <w:rPr>
          <w:rFonts w:asciiTheme="minorHAnsi" w:hAnsiTheme="minorHAnsi" w:cstheme="minorHAnsi"/>
          <w:lang w:val="en-GB"/>
        </w:rPr>
        <w:t xml:space="preserve">a method for the regular monitoring and updating of the plan for the entire duration of this framework agreement. </w:t>
      </w:r>
    </w:p>
    <w:p w14:paraId="651CC2A7" w14:textId="77777777" w:rsidR="00DC386D" w:rsidRPr="00DC386D" w:rsidRDefault="00DC386D" w:rsidP="00DC386D">
      <w:pPr>
        <w:ind w:firstLine="0"/>
        <w:rPr>
          <w:rFonts w:asciiTheme="minorHAnsi" w:hAnsiTheme="minorHAnsi" w:cstheme="minorHAnsi"/>
        </w:rPr>
      </w:pPr>
    </w:p>
    <w:p w14:paraId="1B646274" w14:textId="1F49DEA4" w:rsidR="00DC386D" w:rsidRDefault="00DC386D" w:rsidP="00DC386D">
      <w:pPr>
        <w:ind w:firstLine="0"/>
        <w:rPr>
          <w:rFonts w:asciiTheme="minorHAnsi" w:hAnsiTheme="minorHAnsi" w:cstheme="minorHAnsi"/>
        </w:rPr>
      </w:pPr>
      <w:r>
        <w:rPr>
          <w:rFonts w:asciiTheme="minorHAnsi" w:hAnsiTheme="minorHAnsi" w:cstheme="minorHAnsi"/>
          <w:lang w:val="en-GB"/>
        </w:rPr>
        <w:t xml:space="preserve">Following the Contracting Authority’s approval, the Contractor shall implement the plan for the duration of this framework </w:t>
      </w:r>
      <w:proofErr w:type="gramStart"/>
      <w:r>
        <w:rPr>
          <w:rFonts w:asciiTheme="minorHAnsi" w:hAnsiTheme="minorHAnsi" w:cstheme="minorHAnsi"/>
          <w:lang w:val="en-GB"/>
        </w:rPr>
        <w:t>agreement, and</w:t>
      </w:r>
      <w:proofErr w:type="gramEnd"/>
      <w:r>
        <w:rPr>
          <w:rFonts w:asciiTheme="minorHAnsi" w:hAnsiTheme="minorHAnsi" w:cstheme="minorHAnsi"/>
          <w:lang w:val="en-GB"/>
        </w:rPr>
        <w:t xml:space="preserve"> shall review it regularly and update it as necessary taking into account changing circumstances or experience gained during the implementation of this framework agreement.</w:t>
      </w:r>
    </w:p>
    <w:p w14:paraId="42AB1687" w14:textId="77777777" w:rsidR="009A434F" w:rsidRPr="00DC386D" w:rsidRDefault="009A434F" w:rsidP="00DC386D">
      <w:pPr>
        <w:ind w:firstLine="0"/>
        <w:rPr>
          <w:rFonts w:asciiTheme="minorHAnsi" w:hAnsiTheme="minorHAnsi" w:cstheme="minorHAnsi"/>
        </w:rPr>
      </w:pPr>
    </w:p>
    <w:p w14:paraId="7521B130" w14:textId="40E89A2F" w:rsidR="00DC386D" w:rsidRPr="00DC386D" w:rsidRDefault="00DC386D" w:rsidP="00DC386D">
      <w:pPr>
        <w:ind w:firstLine="0"/>
        <w:rPr>
          <w:rFonts w:asciiTheme="minorHAnsi" w:hAnsiTheme="minorHAnsi" w:cstheme="minorHAnsi"/>
        </w:rPr>
      </w:pPr>
      <w:r>
        <w:rPr>
          <w:rFonts w:asciiTheme="minorHAnsi" w:hAnsiTheme="minorHAnsi" w:cstheme="minorHAnsi"/>
          <w:lang w:val="en-GB"/>
        </w:rPr>
        <w:t xml:space="preserve">If during the implementation of this framework agreement, the Contracting Authority determines that an actual or potential conflict of interest exists, it may request that the Contractor implement the appropriate organisational or personnel-related measures for the elimination or management </w:t>
      </w:r>
      <w:r>
        <w:rPr>
          <w:rFonts w:asciiTheme="minorHAnsi" w:hAnsiTheme="minorHAnsi" w:cstheme="minorHAnsi"/>
          <w:lang w:val="en-GB"/>
        </w:rPr>
        <w:lastRenderedPageBreak/>
        <w:t>thereof. If the Contractor fails to eliminate a conflict of interest or if the Contracting Authority assesses that the conflict of interest cannot be effectively eliminated, the Contracting Authority may withdraw from this framework agreement.</w:t>
      </w:r>
    </w:p>
    <w:p w14:paraId="73959B60" w14:textId="77777777" w:rsidR="003002DD" w:rsidRDefault="003002DD" w:rsidP="007C563E">
      <w:pPr>
        <w:ind w:firstLine="0"/>
        <w:rPr>
          <w:rFonts w:asciiTheme="minorHAnsi" w:hAnsiTheme="minorHAnsi" w:cstheme="minorHAnsi"/>
          <w:szCs w:val="22"/>
        </w:rPr>
      </w:pPr>
    </w:p>
    <w:p w14:paraId="1B84A2F3" w14:textId="34D5EA38" w:rsidR="009A434F" w:rsidRDefault="009A434F" w:rsidP="007C563E">
      <w:pPr>
        <w:ind w:firstLine="0"/>
        <w:rPr>
          <w:rFonts w:asciiTheme="minorHAnsi" w:hAnsiTheme="minorHAnsi" w:cstheme="minorHAnsi"/>
          <w:szCs w:val="22"/>
          <w:lang w:val="en-GB"/>
        </w:rPr>
      </w:pPr>
      <w:r>
        <w:rPr>
          <w:rFonts w:asciiTheme="minorHAnsi" w:hAnsiTheme="minorHAnsi" w:cstheme="minorHAnsi"/>
          <w:szCs w:val="22"/>
          <w:lang w:val="en-GB"/>
        </w:rPr>
        <w:t xml:space="preserve">In addition to the above, the Contractor shall immediately notify the Contracting Authority if circumstances associated with the </w:t>
      </w:r>
      <w:r w:rsidR="00302C6B">
        <w:rPr>
          <w:rFonts w:asciiTheme="minorHAnsi" w:hAnsiTheme="minorHAnsi" w:cstheme="minorHAnsi"/>
          <w:szCs w:val="22"/>
          <w:lang w:val="en-GB"/>
        </w:rPr>
        <w:t>Contractor</w:t>
      </w:r>
      <w:r>
        <w:rPr>
          <w:rFonts w:asciiTheme="minorHAnsi" w:hAnsiTheme="minorHAnsi" w:cstheme="minorHAnsi"/>
          <w:szCs w:val="22"/>
          <w:lang w:val="en-GB"/>
        </w:rPr>
        <w:t xml:space="preserve"> change in such a way that would constitute a breach of the declaration regarding the absence of conflicts of interest, which serves as Enclosure no. 5 to this framework agreement.</w:t>
      </w:r>
    </w:p>
    <w:p w14:paraId="10296461" w14:textId="77777777" w:rsidR="007628A6" w:rsidRPr="007C563E" w:rsidRDefault="007628A6" w:rsidP="007C563E">
      <w:pPr>
        <w:ind w:firstLine="0"/>
        <w:rPr>
          <w:rFonts w:asciiTheme="minorHAnsi" w:hAnsiTheme="minorHAnsi" w:cstheme="minorHAnsi"/>
          <w:szCs w:val="22"/>
        </w:rPr>
      </w:pPr>
    </w:p>
    <w:p w14:paraId="4E9E9108" w14:textId="77777777" w:rsidR="002D4B32" w:rsidRDefault="002D4B32" w:rsidP="008D6E68">
      <w:pPr>
        <w:ind w:firstLine="0"/>
        <w:rPr>
          <w:rFonts w:asciiTheme="minorHAnsi" w:hAnsiTheme="minorHAnsi" w:cstheme="minorHAnsi"/>
          <w:b/>
          <w:bCs/>
          <w:szCs w:val="22"/>
        </w:rPr>
      </w:pPr>
    </w:p>
    <w:p w14:paraId="1AD77C28" w14:textId="7850CB92" w:rsidR="003002DD" w:rsidRPr="00FD634E" w:rsidRDefault="003002DD" w:rsidP="008D6E68">
      <w:pPr>
        <w:ind w:firstLine="0"/>
        <w:rPr>
          <w:rFonts w:asciiTheme="minorHAnsi" w:hAnsiTheme="minorHAnsi" w:cstheme="minorHAnsi"/>
          <w:b/>
          <w:bCs/>
          <w:szCs w:val="22"/>
        </w:rPr>
      </w:pPr>
      <w:r>
        <w:rPr>
          <w:rFonts w:asciiTheme="minorHAnsi" w:hAnsiTheme="minorHAnsi" w:cstheme="minorHAnsi"/>
          <w:b/>
          <w:bCs/>
          <w:szCs w:val="22"/>
          <w:lang w:val="en-GB"/>
        </w:rPr>
        <w:t>PERSONAL DATA PROTECTION</w:t>
      </w:r>
    </w:p>
    <w:p w14:paraId="52013C9A" w14:textId="51D2C9EA" w:rsidR="003002DD" w:rsidRDefault="003002DD" w:rsidP="008D6E68">
      <w:pPr>
        <w:ind w:firstLine="0"/>
        <w:rPr>
          <w:rFonts w:asciiTheme="minorHAnsi" w:hAnsiTheme="minorHAnsi" w:cstheme="minorHAnsi"/>
          <w:szCs w:val="22"/>
        </w:rPr>
      </w:pPr>
    </w:p>
    <w:p w14:paraId="1E98E67C" w14:textId="58C5A3D4" w:rsidR="003002DD" w:rsidRDefault="003002DD" w:rsidP="00E81612">
      <w:pPr>
        <w:pStyle w:val="Odstavekseznama"/>
        <w:ind w:left="1440"/>
        <w:jc w:val="center"/>
        <w:rPr>
          <w:rFonts w:asciiTheme="minorHAnsi" w:hAnsiTheme="minorHAnsi" w:cstheme="minorHAnsi"/>
        </w:rPr>
      </w:pPr>
      <w:r>
        <w:rPr>
          <w:rFonts w:asciiTheme="minorHAnsi" w:hAnsiTheme="minorHAnsi" w:cstheme="minorHAnsi"/>
          <w:lang w:val="en-GB"/>
        </w:rPr>
        <w:t>Article 2</w:t>
      </w:r>
      <w:r w:rsidR="00F33234">
        <w:rPr>
          <w:rFonts w:asciiTheme="minorHAnsi" w:hAnsiTheme="minorHAnsi" w:cstheme="minorHAnsi"/>
          <w:lang w:val="en-GB"/>
        </w:rPr>
        <w:t>2</w:t>
      </w:r>
    </w:p>
    <w:p w14:paraId="002184F5" w14:textId="38B06E09" w:rsidR="003002DD" w:rsidRDefault="003002DD" w:rsidP="003002DD">
      <w:pPr>
        <w:rPr>
          <w:rFonts w:asciiTheme="minorHAnsi" w:hAnsiTheme="minorHAnsi" w:cstheme="minorHAnsi"/>
        </w:rPr>
      </w:pPr>
    </w:p>
    <w:p w14:paraId="4DA8DADE" w14:textId="77777777" w:rsidR="00AE33F0" w:rsidRPr="00AE33F0" w:rsidRDefault="00AE33F0" w:rsidP="00AE33F0">
      <w:pPr>
        <w:ind w:firstLine="0"/>
        <w:rPr>
          <w:rFonts w:asciiTheme="minorHAnsi" w:hAnsiTheme="minorHAnsi" w:cstheme="minorHAnsi"/>
          <w:bCs/>
        </w:rPr>
      </w:pPr>
      <w:r>
        <w:rPr>
          <w:rFonts w:asciiTheme="minorHAnsi" w:hAnsiTheme="minorHAnsi" w:cstheme="minorHAnsi"/>
          <w:lang w:val="en-GB"/>
        </w:rPr>
        <w:t>The contracting parties hereby agree that each party shall, for the purposes of its business and the provision of services under this framework agreement, including the provision of support, collect and process the personal data (name and surname, telephone/mobile phone number, email address) of the contact persons, employees and contractual partners of the other party who communicate with them in relation to the provision of services and fulfilment of obligations under this framework agreement.</w:t>
      </w:r>
    </w:p>
    <w:p w14:paraId="61E148D8" w14:textId="77777777" w:rsidR="00AE33F0" w:rsidRPr="00AE33F0" w:rsidRDefault="00AE33F0" w:rsidP="00AE33F0">
      <w:pPr>
        <w:ind w:firstLine="0"/>
        <w:rPr>
          <w:rFonts w:asciiTheme="minorHAnsi" w:hAnsiTheme="minorHAnsi" w:cstheme="minorHAnsi"/>
          <w:bCs/>
        </w:rPr>
      </w:pPr>
    </w:p>
    <w:p w14:paraId="1AB46A47" w14:textId="77777777" w:rsidR="00AE33F0" w:rsidRPr="00AE33F0" w:rsidRDefault="00AE33F0" w:rsidP="00AE33F0">
      <w:pPr>
        <w:ind w:firstLine="0"/>
        <w:rPr>
          <w:rFonts w:asciiTheme="minorHAnsi" w:hAnsiTheme="minorHAnsi" w:cstheme="minorHAnsi"/>
          <w:bCs/>
        </w:rPr>
      </w:pPr>
      <w:r>
        <w:rPr>
          <w:rFonts w:asciiTheme="minorHAnsi" w:hAnsiTheme="minorHAnsi" w:cstheme="minorHAnsi"/>
          <w:lang w:val="en-GB"/>
        </w:rPr>
        <w:t xml:space="preserve">The contracting parties shall use personal data for the purposes of executing this framework agreement and fulfilling their legal obligations, and shall ensure that all necessary organisational, technical and logical-technical procedures and measures are in place to protect personal data, and to prevent accidental or intentional unauthorised destruction, alteration or loss of data and unauthorised processing. </w:t>
      </w:r>
    </w:p>
    <w:p w14:paraId="165DD72C" w14:textId="77777777" w:rsidR="00AE33F0" w:rsidRPr="00AE33F0" w:rsidRDefault="00AE33F0" w:rsidP="00AE33F0">
      <w:pPr>
        <w:ind w:firstLine="0"/>
        <w:rPr>
          <w:rFonts w:asciiTheme="minorHAnsi" w:hAnsiTheme="minorHAnsi" w:cstheme="minorHAnsi"/>
          <w:bCs/>
        </w:rPr>
      </w:pPr>
    </w:p>
    <w:p w14:paraId="2914815C" w14:textId="3598D9C0" w:rsidR="00AE33F0" w:rsidRPr="00AE33F0" w:rsidRDefault="00AE33F0" w:rsidP="00AE33F0">
      <w:pPr>
        <w:ind w:firstLine="0"/>
        <w:rPr>
          <w:rFonts w:asciiTheme="minorHAnsi" w:hAnsiTheme="minorHAnsi" w:cstheme="minorHAnsi"/>
          <w:bCs/>
        </w:rPr>
      </w:pPr>
      <w:r>
        <w:rPr>
          <w:rFonts w:asciiTheme="minorHAnsi" w:hAnsiTheme="minorHAnsi" w:cstheme="minorHAnsi"/>
          <w:lang w:val="en-GB"/>
        </w:rPr>
        <w:t>The contracting parties shall limit the number of persons with access to personal data to those who need it and shall ensure that those with access to personal data are bound by the obligation to protect personal data, both during the execution of this framework agreement and thereafter.</w:t>
      </w:r>
    </w:p>
    <w:p w14:paraId="71D06BE2" w14:textId="77777777" w:rsidR="002A748C" w:rsidRDefault="002A748C" w:rsidP="0082619E">
      <w:pPr>
        <w:ind w:firstLine="0"/>
        <w:rPr>
          <w:rFonts w:asciiTheme="minorHAnsi" w:hAnsiTheme="minorHAnsi" w:cstheme="minorHAnsi"/>
        </w:rPr>
      </w:pPr>
    </w:p>
    <w:p w14:paraId="5D5C3638" w14:textId="77777777" w:rsidR="007628A6" w:rsidRDefault="007628A6" w:rsidP="0082619E">
      <w:pPr>
        <w:ind w:firstLine="0"/>
        <w:rPr>
          <w:rFonts w:asciiTheme="minorHAnsi" w:hAnsiTheme="minorHAnsi" w:cstheme="minorHAnsi"/>
        </w:rPr>
      </w:pPr>
    </w:p>
    <w:p w14:paraId="01F8052D" w14:textId="1551B506" w:rsidR="002837F6" w:rsidRPr="00302C6B" w:rsidRDefault="00AC645F" w:rsidP="0082619E">
      <w:pPr>
        <w:ind w:firstLine="0"/>
        <w:rPr>
          <w:rFonts w:asciiTheme="minorHAnsi" w:hAnsiTheme="minorHAnsi" w:cstheme="minorHAnsi"/>
          <w:b/>
          <w:bCs/>
        </w:rPr>
      </w:pPr>
      <w:r w:rsidRPr="00302C6B">
        <w:rPr>
          <w:rFonts w:asciiTheme="minorHAnsi" w:hAnsiTheme="minorHAnsi" w:cstheme="minorHAnsi"/>
          <w:b/>
          <w:bCs/>
        </w:rPr>
        <w:t>CYBER SECURITY</w:t>
      </w:r>
    </w:p>
    <w:p w14:paraId="7953036B" w14:textId="77777777" w:rsidR="00AC645F" w:rsidRDefault="00AC645F" w:rsidP="0082619E">
      <w:pPr>
        <w:ind w:firstLine="0"/>
        <w:rPr>
          <w:rFonts w:asciiTheme="minorHAnsi" w:hAnsiTheme="minorHAnsi" w:cstheme="minorHAnsi"/>
        </w:rPr>
      </w:pPr>
    </w:p>
    <w:p w14:paraId="086D35F6" w14:textId="2B11E522" w:rsidR="00AC645F" w:rsidRDefault="00AC645F" w:rsidP="00302C6B">
      <w:pPr>
        <w:ind w:firstLine="0"/>
        <w:jc w:val="center"/>
        <w:rPr>
          <w:rFonts w:asciiTheme="minorHAnsi" w:hAnsiTheme="minorHAnsi" w:cstheme="minorHAnsi"/>
        </w:rPr>
      </w:pPr>
      <w:r w:rsidRPr="007628A6">
        <w:rPr>
          <w:rFonts w:asciiTheme="minorHAnsi" w:hAnsiTheme="minorHAnsi" w:cstheme="minorHAnsi"/>
          <w:lang w:val="en-US"/>
        </w:rPr>
        <w:t xml:space="preserve">Article </w:t>
      </w:r>
      <w:r>
        <w:rPr>
          <w:rFonts w:asciiTheme="minorHAnsi" w:hAnsiTheme="minorHAnsi" w:cstheme="minorHAnsi"/>
        </w:rPr>
        <w:t>23</w:t>
      </w:r>
    </w:p>
    <w:p w14:paraId="690A4CC2" w14:textId="77777777" w:rsidR="00AC645F" w:rsidRDefault="00AC645F" w:rsidP="0082619E">
      <w:pPr>
        <w:ind w:firstLine="0"/>
        <w:rPr>
          <w:rFonts w:asciiTheme="minorHAnsi" w:hAnsiTheme="minorHAnsi" w:cstheme="minorHAnsi"/>
        </w:rPr>
      </w:pPr>
    </w:p>
    <w:p w14:paraId="0F8FF453" w14:textId="77777777" w:rsidR="00AC645F" w:rsidRPr="00302C6B" w:rsidRDefault="00AC645F" w:rsidP="00AC645F">
      <w:pPr>
        <w:ind w:firstLine="0"/>
        <w:rPr>
          <w:rFonts w:asciiTheme="minorHAnsi" w:hAnsiTheme="minorHAnsi" w:cstheme="minorHAnsi"/>
          <w:lang w:val="en-GB"/>
        </w:rPr>
      </w:pPr>
      <w:r w:rsidRPr="00302C6B">
        <w:rPr>
          <w:rFonts w:asciiTheme="minorHAnsi" w:hAnsiTheme="minorHAnsi" w:cstheme="minorHAnsi"/>
          <w:lang w:val="en-GB"/>
        </w:rPr>
        <w:t>For the duration of the contract the contracting parties undertake to:</w:t>
      </w:r>
    </w:p>
    <w:p w14:paraId="209CCB4D" w14:textId="77777777" w:rsidR="00AC645F" w:rsidRPr="00302C6B" w:rsidRDefault="00AC645F" w:rsidP="00AC645F">
      <w:pPr>
        <w:numPr>
          <w:ilvl w:val="0"/>
          <w:numId w:val="22"/>
        </w:numPr>
        <w:rPr>
          <w:rFonts w:asciiTheme="minorHAnsi" w:hAnsiTheme="minorHAnsi" w:cstheme="minorHAnsi"/>
          <w:lang w:val="en-GB"/>
        </w:rPr>
      </w:pPr>
      <w:bookmarkStart w:id="8" w:name="_Hlk179289888"/>
      <w:r w:rsidRPr="00302C6B">
        <w:rPr>
          <w:rFonts w:asciiTheme="minorHAnsi" w:hAnsiTheme="minorHAnsi" w:cstheme="minorHAnsi"/>
          <w:lang w:val="en-GB"/>
        </w:rPr>
        <w:t xml:space="preserve">implement appropriate cyber security measures and procedures and otherwise reasonably strive to maintain a high level of cyber security within their organization/company, in accordance with all relevant legislation and industry best </w:t>
      </w:r>
      <w:proofErr w:type="gramStart"/>
      <w:r w:rsidRPr="00302C6B">
        <w:rPr>
          <w:rFonts w:asciiTheme="minorHAnsi" w:hAnsiTheme="minorHAnsi" w:cstheme="minorHAnsi"/>
          <w:lang w:val="en-GB"/>
        </w:rPr>
        <w:t>practices;</w:t>
      </w:r>
      <w:proofErr w:type="gramEnd"/>
    </w:p>
    <w:p w14:paraId="3A3016D3" w14:textId="77777777" w:rsidR="00AC645F" w:rsidRPr="00302C6B" w:rsidRDefault="00AC645F" w:rsidP="00AC645F">
      <w:pPr>
        <w:numPr>
          <w:ilvl w:val="0"/>
          <w:numId w:val="22"/>
        </w:numPr>
        <w:rPr>
          <w:rFonts w:asciiTheme="minorHAnsi" w:hAnsiTheme="minorHAnsi" w:cstheme="minorHAnsi"/>
          <w:lang w:val="en-GB"/>
        </w:rPr>
      </w:pPr>
      <w:r w:rsidRPr="00302C6B">
        <w:rPr>
          <w:rFonts w:asciiTheme="minorHAnsi" w:hAnsiTheme="minorHAnsi" w:cstheme="minorHAnsi"/>
          <w:lang w:val="en-GB"/>
        </w:rPr>
        <w:t xml:space="preserve">establish appropriate procedures and plans that enable effective and successful responses to cyber security </w:t>
      </w:r>
      <w:proofErr w:type="gramStart"/>
      <w:r w:rsidRPr="00302C6B">
        <w:rPr>
          <w:rFonts w:asciiTheme="minorHAnsi" w:hAnsiTheme="minorHAnsi" w:cstheme="minorHAnsi"/>
          <w:lang w:val="en-GB"/>
        </w:rPr>
        <w:t>incidents;</w:t>
      </w:r>
      <w:proofErr w:type="gramEnd"/>
    </w:p>
    <w:p w14:paraId="61E86BED" w14:textId="77777777" w:rsidR="00AC645F" w:rsidRPr="00302C6B" w:rsidRDefault="00AC645F" w:rsidP="00AC645F">
      <w:pPr>
        <w:numPr>
          <w:ilvl w:val="0"/>
          <w:numId w:val="22"/>
        </w:numPr>
        <w:rPr>
          <w:rFonts w:asciiTheme="minorHAnsi" w:hAnsiTheme="minorHAnsi" w:cstheme="minorHAnsi"/>
          <w:lang w:val="en-GB"/>
        </w:rPr>
      </w:pPr>
      <w:r w:rsidRPr="00302C6B">
        <w:rPr>
          <w:rFonts w:asciiTheme="minorHAnsi" w:hAnsiTheme="minorHAnsi" w:cstheme="minorHAnsi"/>
          <w:lang w:val="en-GB"/>
        </w:rPr>
        <w:t xml:space="preserve">ensure a high level of competence and training for their employees in the field of cyber </w:t>
      </w:r>
      <w:proofErr w:type="gramStart"/>
      <w:r w:rsidRPr="00302C6B">
        <w:rPr>
          <w:rFonts w:asciiTheme="minorHAnsi" w:hAnsiTheme="minorHAnsi" w:cstheme="minorHAnsi"/>
          <w:lang w:val="en-GB"/>
        </w:rPr>
        <w:t>security;</w:t>
      </w:r>
      <w:proofErr w:type="gramEnd"/>
    </w:p>
    <w:p w14:paraId="2C8143AF" w14:textId="77777777" w:rsidR="00AC645F" w:rsidRPr="00302C6B" w:rsidRDefault="00AC645F" w:rsidP="00AC645F">
      <w:pPr>
        <w:ind w:firstLine="0"/>
        <w:rPr>
          <w:rFonts w:asciiTheme="minorHAnsi" w:hAnsiTheme="minorHAnsi" w:cstheme="minorHAnsi"/>
          <w:lang w:val="en-GB"/>
        </w:rPr>
      </w:pPr>
    </w:p>
    <w:p w14:paraId="760E4938" w14:textId="77777777" w:rsidR="00AC645F" w:rsidRPr="00302C6B" w:rsidRDefault="00AC645F" w:rsidP="00AC645F">
      <w:pPr>
        <w:numPr>
          <w:ilvl w:val="0"/>
          <w:numId w:val="22"/>
        </w:numPr>
        <w:rPr>
          <w:rFonts w:asciiTheme="minorHAnsi" w:hAnsiTheme="minorHAnsi" w:cstheme="minorHAnsi"/>
          <w:lang w:val="en-GB"/>
        </w:rPr>
      </w:pPr>
      <w:r w:rsidRPr="00302C6B">
        <w:rPr>
          <w:rFonts w:asciiTheme="minorHAnsi" w:hAnsiTheme="minorHAnsi" w:cstheme="minorHAnsi"/>
          <w:lang w:val="en-GB"/>
        </w:rPr>
        <w:t>regularly review their cyber security resilience procedures and maintain records that demonstrate regular reviews of cyber security.</w:t>
      </w:r>
    </w:p>
    <w:p w14:paraId="1D1BCF79" w14:textId="77777777" w:rsidR="00AC645F" w:rsidRPr="00302C6B" w:rsidRDefault="00AC645F" w:rsidP="00AC645F">
      <w:pPr>
        <w:ind w:firstLine="0"/>
        <w:rPr>
          <w:rFonts w:asciiTheme="minorHAnsi" w:hAnsiTheme="minorHAnsi" w:cstheme="minorHAnsi"/>
          <w:lang w:val="en-GB"/>
        </w:rPr>
      </w:pPr>
      <w:bookmarkStart w:id="9" w:name="_Hlk179289917"/>
      <w:bookmarkEnd w:id="8"/>
      <w:r w:rsidRPr="00302C6B">
        <w:rPr>
          <w:rFonts w:asciiTheme="minorHAnsi" w:hAnsiTheme="minorHAnsi" w:cstheme="minorHAnsi"/>
          <w:lang w:val="en-GB"/>
        </w:rPr>
        <w:lastRenderedPageBreak/>
        <w:t>If the contract permits the provision of services through subcontractors, who will provide services on behalf of the contractor in connection with this contract, the contractor shall ensure that the subcontractors comply with the provisions of the previous paragraph.</w:t>
      </w:r>
    </w:p>
    <w:p w14:paraId="4EF31E9C" w14:textId="77777777" w:rsidR="00AC645F" w:rsidRPr="00302C6B" w:rsidRDefault="00AC645F" w:rsidP="00AC645F">
      <w:pPr>
        <w:ind w:firstLine="0"/>
        <w:rPr>
          <w:rFonts w:asciiTheme="minorHAnsi" w:hAnsiTheme="minorHAnsi" w:cstheme="minorHAnsi"/>
          <w:lang w:val="en-GB"/>
        </w:rPr>
      </w:pPr>
      <w:r w:rsidRPr="00302C6B">
        <w:rPr>
          <w:rFonts w:asciiTheme="minorHAnsi" w:hAnsiTheme="minorHAnsi" w:cstheme="minorHAnsi"/>
          <w:lang w:val="en-GB"/>
        </w:rPr>
        <w:t xml:space="preserve">If a party becomes aware of a cyber security incident which affects or is likely to affect either party’s cyber security, it shall promptly notify the other party. </w:t>
      </w:r>
    </w:p>
    <w:p w14:paraId="5FEA35B7" w14:textId="77777777" w:rsidR="00AC645F" w:rsidRPr="00302C6B" w:rsidRDefault="00AC645F" w:rsidP="00AC645F">
      <w:pPr>
        <w:ind w:firstLine="0"/>
        <w:rPr>
          <w:rFonts w:asciiTheme="minorHAnsi" w:hAnsiTheme="minorHAnsi" w:cstheme="minorHAnsi"/>
          <w:lang w:val="en-GB"/>
        </w:rPr>
      </w:pPr>
      <w:r w:rsidRPr="00302C6B">
        <w:rPr>
          <w:rFonts w:asciiTheme="minorHAnsi" w:hAnsiTheme="minorHAnsi" w:cstheme="minorHAnsi"/>
          <w:lang w:val="en-GB"/>
        </w:rPr>
        <w:t xml:space="preserve">If the cyber security incident is within the cyber environment of one of the parties, that party shall: </w:t>
      </w:r>
    </w:p>
    <w:p w14:paraId="371B8EAA" w14:textId="77777777" w:rsidR="00AC645F" w:rsidRPr="00302C6B" w:rsidRDefault="00AC645F" w:rsidP="00AC645F">
      <w:pPr>
        <w:numPr>
          <w:ilvl w:val="0"/>
          <w:numId w:val="23"/>
        </w:numPr>
        <w:rPr>
          <w:rFonts w:asciiTheme="minorHAnsi" w:hAnsiTheme="minorHAnsi" w:cstheme="minorHAnsi"/>
          <w:lang w:val="en-GB"/>
        </w:rPr>
      </w:pPr>
      <w:r w:rsidRPr="00302C6B">
        <w:rPr>
          <w:rFonts w:asciiTheme="minorHAnsi" w:hAnsiTheme="minorHAnsi" w:cstheme="minorHAnsi"/>
          <w:lang w:val="en-GB"/>
        </w:rPr>
        <w:t xml:space="preserve">immediately take all necessary measures to mitigate and/or resolve the cyber security </w:t>
      </w:r>
      <w:proofErr w:type="gramStart"/>
      <w:r w:rsidRPr="00302C6B">
        <w:rPr>
          <w:rFonts w:asciiTheme="minorHAnsi" w:hAnsiTheme="minorHAnsi" w:cstheme="minorHAnsi"/>
          <w:lang w:val="en-GB"/>
        </w:rPr>
        <w:t>incident;</w:t>
      </w:r>
      <w:proofErr w:type="gramEnd"/>
      <w:r w:rsidRPr="00302C6B">
        <w:rPr>
          <w:rFonts w:asciiTheme="minorHAnsi" w:hAnsiTheme="minorHAnsi" w:cstheme="minorHAnsi"/>
          <w:lang w:val="en-GB"/>
        </w:rPr>
        <w:t xml:space="preserve"> </w:t>
      </w:r>
    </w:p>
    <w:p w14:paraId="373CD9CA" w14:textId="77777777" w:rsidR="00AC645F" w:rsidRPr="00302C6B" w:rsidRDefault="00AC645F" w:rsidP="00AC645F">
      <w:pPr>
        <w:numPr>
          <w:ilvl w:val="0"/>
          <w:numId w:val="23"/>
        </w:numPr>
        <w:rPr>
          <w:rFonts w:asciiTheme="minorHAnsi" w:hAnsiTheme="minorHAnsi" w:cstheme="minorHAnsi"/>
          <w:lang w:val="en-GB"/>
        </w:rPr>
      </w:pPr>
      <w:r w:rsidRPr="00302C6B">
        <w:rPr>
          <w:rFonts w:asciiTheme="minorHAnsi" w:hAnsiTheme="minorHAnsi" w:cstheme="minorHAnsi"/>
          <w:lang w:val="en-GB"/>
        </w:rPr>
        <w:t xml:space="preserve">immediately notify the other contracting party about the cyber security </w:t>
      </w:r>
      <w:proofErr w:type="gramStart"/>
      <w:r w:rsidRPr="00302C6B">
        <w:rPr>
          <w:rFonts w:asciiTheme="minorHAnsi" w:hAnsiTheme="minorHAnsi" w:cstheme="minorHAnsi"/>
          <w:lang w:val="en-GB"/>
        </w:rPr>
        <w:t>incident;</w:t>
      </w:r>
      <w:proofErr w:type="gramEnd"/>
    </w:p>
    <w:p w14:paraId="347BDF8B" w14:textId="77777777" w:rsidR="00AC645F" w:rsidRPr="00302C6B" w:rsidRDefault="00AC645F" w:rsidP="00AC645F">
      <w:pPr>
        <w:numPr>
          <w:ilvl w:val="0"/>
          <w:numId w:val="23"/>
        </w:numPr>
        <w:rPr>
          <w:rFonts w:asciiTheme="minorHAnsi" w:hAnsiTheme="minorHAnsi" w:cstheme="minorHAnsi"/>
          <w:lang w:val="en-GB"/>
        </w:rPr>
      </w:pPr>
      <w:r w:rsidRPr="00302C6B">
        <w:rPr>
          <w:rFonts w:asciiTheme="minorHAnsi" w:hAnsiTheme="minorHAnsi" w:cstheme="minorHAnsi"/>
          <w:lang w:val="en-GB"/>
        </w:rPr>
        <w:t>as soon as feasible, but no later than 12 hours after the original notification, provide the other party with details of how it may be contacted and any information it may have which may assist the other party in mitigating and/or preventing any effects of the cyber security incident.</w:t>
      </w:r>
    </w:p>
    <w:p w14:paraId="0F3BA413" w14:textId="77777777" w:rsidR="00AC645F" w:rsidRPr="00302C6B" w:rsidRDefault="00AC645F" w:rsidP="00AC645F">
      <w:pPr>
        <w:ind w:firstLine="0"/>
        <w:rPr>
          <w:rFonts w:asciiTheme="minorHAnsi" w:hAnsiTheme="minorHAnsi" w:cstheme="minorHAnsi"/>
          <w:lang w:val="en-GB"/>
        </w:rPr>
      </w:pPr>
      <w:r w:rsidRPr="00302C6B">
        <w:rPr>
          <w:rFonts w:asciiTheme="minorHAnsi" w:hAnsiTheme="minorHAnsi" w:cstheme="minorHAnsi"/>
          <w:lang w:val="en-GB"/>
        </w:rPr>
        <w:t>The contracting parties shall share all information that may assist the other contracting party in mitigating and/or preventing any effects on cyber security.</w:t>
      </w:r>
    </w:p>
    <w:p w14:paraId="7E1238CD" w14:textId="77777777" w:rsidR="00AC645F" w:rsidRPr="00302C6B" w:rsidRDefault="00AC645F" w:rsidP="00AC645F">
      <w:pPr>
        <w:ind w:firstLine="0"/>
        <w:rPr>
          <w:rFonts w:asciiTheme="minorHAnsi" w:hAnsiTheme="minorHAnsi" w:cstheme="minorHAnsi"/>
          <w:lang w:val="en-GB"/>
        </w:rPr>
      </w:pPr>
      <w:r w:rsidRPr="00302C6B">
        <w:rPr>
          <w:rFonts w:asciiTheme="minorHAnsi" w:hAnsiTheme="minorHAnsi" w:cstheme="minorHAnsi"/>
          <w:lang w:val="en-GB"/>
        </w:rPr>
        <w:t>The liability of each contracting party for a breach or series of breaches of this clause shall not exceed the total contract value under this agreement, unless it is proven that the breach resulted from exclusive gross negligence or intentional misconduct of the contracting party.</w:t>
      </w:r>
    </w:p>
    <w:bookmarkEnd w:id="9"/>
    <w:p w14:paraId="1C1A10C1" w14:textId="77777777" w:rsidR="00AC645F" w:rsidRPr="00AC645F" w:rsidRDefault="00AC645F" w:rsidP="00AC645F">
      <w:pPr>
        <w:ind w:firstLine="0"/>
        <w:rPr>
          <w:rFonts w:asciiTheme="minorHAnsi" w:hAnsiTheme="minorHAnsi" w:cstheme="minorHAnsi"/>
        </w:rPr>
      </w:pPr>
    </w:p>
    <w:p w14:paraId="352912D7" w14:textId="77777777" w:rsidR="00AC645F" w:rsidRDefault="00AC645F" w:rsidP="0082619E">
      <w:pPr>
        <w:ind w:firstLine="0"/>
        <w:rPr>
          <w:rFonts w:asciiTheme="minorHAnsi" w:hAnsiTheme="minorHAnsi" w:cstheme="minorHAnsi"/>
        </w:rPr>
      </w:pPr>
    </w:p>
    <w:p w14:paraId="30CC2B5E" w14:textId="77777777" w:rsidR="00AC645F" w:rsidRPr="009B35BC" w:rsidRDefault="00AC645F" w:rsidP="0082619E">
      <w:pPr>
        <w:ind w:firstLine="0"/>
        <w:rPr>
          <w:rFonts w:asciiTheme="minorHAnsi" w:hAnsiTheme="minorHAnsi" w:cstheme="minorHAnsi"/>
        </w:rPr>
      </w:pPr>
    </w:p>
    <w:p w14:paraId="617878A2" w14:textId="4E6A25C0" w:rsidR="00B6162E" w:rsidRDefault="00B6162E" w:rsidP="008D6E68">
      <w:pPr>
        <w:ind w:firstLine="0"/>
        <w:rPr>
          <w:rFonts w:asciiTheme="minorHAnsi" w:hAnsiTheme="minorHAnsi" w:cstheme="minorHAnsi"/>
          <w:b/>
          <w:szCs w:val="22"/>
        </w:rPr>
      </w:pPr>
      <w:r>
        <w:rPr>
          <w:rFonts w:asciiTheme="minorHAnsi" w:hAnsiTheme="minorHAnsi" w:cstheme="minorHAnsi"/>
          <w:b/>
          <w:bCs/>
          <w:szCs w:val="22"/>
          <w:lang w:val="en-GB"/>
        </w:rPr>
        <w:t xml:space="preserve">TERMINATION OF THE FRAMEWORK AGREEMENT </w:t>
      </w:r>
    </w:p>
    <w:p w14:paraId="593728CA" w14:textId="77777777" w:rsidR="00454C60" w:rsidRPr="007C563E" w:rsidRDefault="00454C60" w:rsidP="008D6E68">
      <w:pPr>
        <w:ind w:firstLine="0"/>
        <w:rPr>
          <w:rFonts w:asciiTheme="minorHAnsi" w:hAnsiTheme="minorHAnsi" w:cstheme="minorHAnsi"/>
          <w:b/>
          <w:szCs w:val="22"/>
        </w:rPr>
      </w:pPr>
    </w:p>
    <w:p w14:paraId="65B8D370" w14:textId="3A42DC2E" w:rsidR="00B6162E" w:rsidRPr="007C563E" w:rsidRDefault="00445F71" w:rsidP="00E81612">
      <w:pPr>
        <w:pStyle w:val="Odstavekseznama"/>
        <w:ind w:left="1440"/>
        <w:jc w:val="center"/>
        <w:rPr>
          <w:rFonts w:asciiTheme="minorHAnsi" w:hAnsiTheme="minorHAnsi" w:cstheme="minorHAnsi"/>
        </w:rPr>
      </w:pPr>
      <w:r>
        <w:rPr>
          <w:rFonts w:asciiTheme="minorHAnsi" w:hAnsiTheme="minorHAnsi" w:cstheme="minorHAnsi"/>
          <w:lang w:val="en-GB"/>
        </w:rPr>
        <w:t>Article 2</w:t>
      </w:r>
      <w:r w:rsidR="00AC645F">
        <w:rPr>
          <w:rFonts w:asciiTheme="minorHAnsi" w:hAnsiTheme="minorHAnsi" w:cstheme="minorHAnsi"/>
          <w:lang w:val="en-GB"/>
        </w:rPr>
        <w:t>4</w:t>
      </w:r>
    </w:p>
    <w:p w14:paraId="7E9461CD" w14:textId="77777777" w:rsidR="00941C51" w:rsidRDefault="00941C51" w:rsidP="00B6162E">
      <w:pPr>
        <w:ind w:firstLine="0"/>
        <w:rPr>
          <w:rFonts w:asciiTheme="minorHAnsi" w:hAnsiTheme="minorHAnsi" w:cstheme="minorHAnsi"/>
          <w:szCs w:val="22"/>
        </w:rPr>
      </w:pPr>
    </w:p>
    <w:p w14:paraId="79849769" w14:textId="0FBED863" w:rsidR="0090773E" w:rsidRPr="0090773E" w:rsidRDefault="0090773E" w:rsidP="0090773E">
      <w:pPr>
        <w:ind w:firstLine="0"/>
        <w:rPr>
          <w:rFonts w:asciiTheme="minorHAnsi" w:hAnsiTheme="minorHAnsi" w:cstheme="minorHAnsi"/>
          <w:szCs w:val="22"/>
        </w:rPr>
      </w:pPr>
      <w:r>
        <w:rPr>
          <w:rFonts w:asciiTheme="minorHAnsi" w:hAnsiTheme="minorHAnsi" w:cstheme="minorHAnsi"/>
          <w:szCs w:val="22"/>
          <w:lang w:val="en-GB"/>
        </w:rPr>
        <w:t xml:space="preserve">The Contracting Authority may terminate this framework agreement at any time by giving three (3) months’ notice. Notice of termination shall be given to the Contractor in writing to the email address of the Contractor’s representative or by registered mail. The notice period shall begin on the date of receipt of written termination of this framework agreement. </w:t>
      </w:r>
    </w:p>
    <w:p w14:paraId="6EB17ED8" w14:textId="77777777" w:rsidR="0090773E" w:rsidRPr="0090773E" w:rsidRDefault="0090773E" w:rsidP="0090773E">
      <w:pPr>
        <w:ind w:firstLine="0"/>
        <w:rPr>
          <w:rFonts w:asciiTheme="minorHAnsi" w:hAnsiTheme="minorHAnsi" w:cstheme="minorHAnsi"/>
          <w:szCs w:val="22"/>
        </w:rPr>
      </w:pPr>
    </w:p>
    <w:p w14:paraId="2A5C0D4C" w14:textId="77777777" w:rsidR="0090773E" w:rsidRPr="0090773E" w:rsidRDefault="0090773E" w:rsidP="0090773E">
      <w:pPr>
        <w:ind w:firstLine="0"/>
        <w:rPr>
          <w:rFonts w:asciiTheme="minorHAnsi" w:hAnsiTheme="minorHAnsi" w:cstheme="minorHAnsi"/>
          <w:szCs w:val="22"/>
        </w:rPr>
      </w:pPr>
      <w:r>
        <w:rPr>
          <w:rFonts w:asciiTheme="minorHAnsi" w:hAnsiTheme="minorHAnsi" w:cstheme="minorHAnsi"/>
          <w:szCs w:val="22"/>
          <w:lang w:val="en-GB"/>
        </w:rPr>
        <w:t>During the notice period, the contracting parties to this framework agreement shall fulfil their assumed obligations in full and refrain from any action that may cause damage or additional costs to the other party. The parties to this framework agreement shall be liable to each other for the full payment of all outstanding, unsettled and undisputed obligations hereunder. The Contracting Authority shall pay the Contractor for previously rendered services. However, the Contractor shall not be entitled to any compensation for lost profits or similar damages arising from the early termination of this agreement or a reduction in the scope of works.</w:t>
      </w:r>
    </w:p>
    <w:p w14:paraId="2876D495" w14:textId="77777777" w:rsidR="0090773E" w:rsidRPr="0090773E" w:rsidRDefault="0090773E" w:rsidP="0090773E">
      <w:pPr>
        <w:ind w:firstLine="0"/>
        <w:rPr>
          <w:rFonts w:asciiTheme="minorHAnsi" w:hAnsiTheme="minorHAnsi" w:cstheme="minorHAnsi"/>
          <w:szCs w:val="22"/>
        </w:rPr>
      </w:pPr>
    </w:p>
    <w:p w14:paraId="71C625E7" w14:textId="77777777" w:rsidR="0090773E" w:rsidRPr="0090773E" w:rsidRDefault="0090773E" w:rsidP="0090773E">
      <w:pPr>
        <w:ind w:firstLine="0"/>
        <w:rPr>
          <w:rFonts w:asciiTheme="minorHAnsi" w:hAnsiTheme="minorHAnsi" w:cstheme="minorHAnsi"/>
          <w:szCs w:val="22"/>
        </w:rPr>
      </w:pPr>
      <w:r>
        <w:rPr>
          <w:rFonts w:asciiTheme="minorHAnsi" w:hAnsiTheme="minorHAnsi" w:cstheme="minorHAnsi"/>
          <w:szCs w:val="22"/>
          <w:lang w:val="en-GB"/>
        </w:rPr>
        <w:t>The Contracting Authority may terminate this framework agreement without prior notice for the following reasons:</w:t>
      </w:r>
    </w:p>
    <w:p w14:paraId="59A8FD96" w14:textId="7BF483FB" w:rsidR="0090773E" w:rsidRPr="00BB3283" w:rsidRDefault="00B974A0" w:rsidP="00BB3283">
      <w:pPr>
        <w:pStyle w:val="Odstavekseznama"/>
        <w:numPr>
          <w:ilvl w:val="0"/>
          <w:numId w:val="14"/>
        </w:numPr>
        <w:rPr>
          <w:rFonts w:asciiTheme="minorHAnsi" w:hAnsiTheme="minorHAnsi" w:cstheme="minorHAnsi"/>
        </w:rPr>
      </w:pPr>
      <w:r>
        <w:rPr>
          <w:rFonts w:asciiTheme="minorHAnsi" w:hAnsiTheme="minorHAnsi" w:cstheme="minorHAnsi"/>
          <w:lang w:val="en-GB"/>
        </w:rPr>
        <w:t xml:space="preserve">the Contractor does not submit a performance guarantee by the agreed </w:t>
      </w:r>
      <w:proofErr w:type="gramStart"/>
      <w:r>
        <w:rPr>
          <w:rFonts w:asciiTheme="minorHAnsi" w:hAnsiTheme="minorHAnsi" w:cstheme="minorHAnsi"/>
          <w:lang w:val="en-GB"/>
        </w:rPr>
        <w:t>deadline;</w:t>
      </w:r>
      <w:proofErr w:type="gramEnd"/>
    </w:p>
    <w:p w14:paraId="43154845" w14:textId="015AB825" w:rsidR="0090773E" w:rsidRPr="00BB3283" w:rsidRDefault="0090773E" w:rsidP="00BB3283">
      <w:pPr>
        <w:pStyle w:val="Odstavekseznama"/>
        <w:numPr>
          <w:ilvl w:val="0"/>
          <w:numId w:val="14"/>
        </w:numPr>
        <w:rPr>
          <w:rFonts w:asciiTheme="minorHAnsi" w:hAnsiTheme="minorHAnsi" w:cstheme="minorHAnsi"/>
        </w:rPr>
      </w:pPr>
      <w:r>
        <w:rPr>
          <w:rFonts w:asciiTheme="minorHAnsi" w:hAnsiTheme="minorHAnsi" w:cstheme="minorHAnsi"/>
          <w:lang w:val="en-GB"/>
        </w:rPr>
        <w:t>the Contractor fails to respond to specific inquiries (if the Contractor fails to respond to the Contracting Authority’s inquiry at least three consecutive times</w:t>
      </w:r>
      <w:proofErr w:type="gramStart"/>
      <w:r>
        <w:rPr>
          <w:rFonts w:asciiTheme="minorHAnsi" w:hAnsiTheme="minorHAnsi" w:cstheme="minorHAnsi"/>
          <w:lang w:val="en-GB"/>
        </w:rPr>
        <w:t>);</w:t>
      </w:r>
      <w:proofErr w:type="gramEnd"/>
    </w:p>
    <w:p w14:paraId="228264AC" w14:textId="31707E03" w:rsidR="0090773E" w:rsidRPr="00BB3283" w:rsidRDefault="0090773E" w:rsidP="00BB3283">
      <w:pPr>
        <w:pStyle w:val="Odstavekseznama"/>
        <w:numPr>
          <w:ilvl w:val="0"/>
          <w:numId w:val="14"/>
        </w:numPr>
        <w:rPr>
          <w:rFonts w:asciiTheme="minorHAnsi" w:hAnsiTheme="minorHAnsi" w:cstheme="minorHAnsi"/>
        </w:rPr>
      </w:pPr>
      <w:r>
        <w:rPr>
          <w:rFonts w:asciiTheme="minorHAnsi" w:hAnsiTheme="minorHAnsi" w:cstheme="minorHAnsi"/>
          <w:lang w:val="en-GB"/>
        </w:rPr>
        <w:t xml:space="preserve">the Contractor’s unjustified rejection of a contract, deviations from the agreed method of implementation, or the incorrect provision of services or failure to provide services of the requisite </w:t>
      </w:r>
      <w:proofErr w:type="gramStart"/>
      <w:r>
        <w:rPr>
          <w:rFonts w:asciiTheme="minorHAnsi" w:hAnsiTheme="minorHAnsi" w:cstheme="minorHAnsi"/>
          <w:lang w:val="en-GB"/>
        </w:rPr>
        <w:t>quality;</w:t>
      </w:r>
      <w:proofErr w:type="gramEnd"/>
    </w:p>
    <w:p w14:paraId="7F5CD9A5" w14:textId="28946F3D" w:rsidR="0090773E" w:rsidRPr="00BB3283" w:rsidRDefault="0090773E" w:rsidP="00BB3283">
      <w:pPr>
        <w:pStyle w:val="Odstavekseznama"/>
        <w:numPr>
          <w:ilvl w:val="0"/>
          <w:numId w:val="14"/>
        </w:numPr>
        <w:rPr>
          <w:rFonts w:asciiTheme="minorHAnsi" w:hAnsiTheme="minorHAnsi" w:cstheme="minorHAnsi"/>
        </w:rPr>
      </w:pPr>
      <w:r>
        <w:rPr>
          <w:rFonts w:asciiTheme="minorHAnsi" w:hAnsiTheme="minorHAnsi" w:cstheme="minorHAnsi"/>
          <w:lang w:val="en-GB"/>
        </w:rPr>
        <w:t xml:space="preserve">the achievement of the maximum contractual </w:t>
      </w:r>
      <w:proofErr w:type="gramStart"/>
      <w:r>
        <w:rPr>
          <w:rFonts w:asciiTheme="minorHAnsi" w:hAnsiTheme="minorHAnsi" w:cstheme="minorHAnsi"/>
          <w:lang w:val="en-GB"/>
        </w:rPr>
        <w:t>penalty;</w:t>
      </w:r>
      <w:proofErr w:type="gramEnd"/>
    </w:p>
    <w:p w14:paraId="281693DE" w14:textId="72CA7500" w:rsidR="0090773E" w:rsidRPr="00BB3283" w:rsidRDefault="0090773E" w:rsidP="00BB3283">
      <w:pPr>
        <w:pStyle w:val="Odstavekseznama"/>
        <w:numPr>
          <w:ilvl w:val="0"/>
          <w:numId w:val="14"/>
        </w:numPr>
        <w:rPr>
          <w:rFonts w:asciiTheme="minorHAnsi" w:hAnsiTheme="minorHAnsi" w:cstheme="minorHAnsi"/>
        </w:rPr>
      </w:pPr>
      <w:r>
        <w:rPr>
          <w:rFonts w:asciiTheme="minorHAnsi" w:hAnsiTheme="minorHAnsi" w:cstheme="minorHAnsi"/>
          <w:lang w:val="en-GB"/>
        </w:rPr>
        <w:lastRenderedPageBreak/>
        <w:t>if the Contracting Authority does not secure funding for the current year; or</w:t>
      </w:r>
    </w:p>
    <w:p w14:paraId="0533681F" w14:textId="5D476525" w:rsidR="0090773E" w:rsidRPr="00BB3283" w:rsidRDefault="0090773E" w:rsidP="00BB3283">
      <w:pPr>
        <w:pStyle w:val="Odstavekseznama"/>
        <w:numPr>
          <w:ilvl w:val="0"/>
          <w:numId w:val="14"/>
        </w:numPr>
        <w:rPr>
          <w:rFonts w:asciiTheme="minorHAnsi" w:hAnsiTheme="minorHAnsi" w:cstheme="minorHAnsi"/>
        </w:rPr>
      </w:pPr>
      <w:r>
        <w:rPr>
          <w:rFonts w:asciiTheme="minorHAnsi" w:hAnsiTheme="minorHAnsi" w:cstheme="minorHAnsi"/>
          <w:lang w:val="en-GB"/>
        </w:rPr>
        <w:t>in the cases set out in Article 96 of the ZJN-3.</w:t>
      </w:r>
    </w:p>
    <w:p w14:paraId="202E10C8" w14:textId="77777777" w:rsidR="0090773E" w:rsidRPr="0090773E" w:rsidRDefault="0090773E" w:rsidP="0090773E">
      <w:pPr>
        <w:ind w:firstLine="0"/>
        <w:rPr>
          <w:rFonts w:asciiTheme="minorHAnsi" w:hAnsiTheme="minorHAnsi" w:cstheme="minorHAnsi"/>
          <w:szCs w:val="22"/>
        </w:rPr>
      </w:pPr>
    </w:p>
    <w:p w14:paraId="22467FE1" w14:textId="77777777" w:rsidR="0090773E" w:rsidRPr="0090773E" w:rsidRDefault="0090773E" w:rsidP="0090773E">
      <w:pPr>
        <w:ind w:firstLine="0"/>
        <w:rPr>
          <w:rFonts w:asciiTheme="minorHAnsi" w:hAnsiTheme="minorHAnsi" w:cstheme="minorHAnsi"/>
          <w:szCs w:val="22"/>
        </w:rPr>
      </w:pPr>
      <w:r>
        <w:rPr>
          <w:rFonts w:asciiTheme="minorHAnsi" w:hAnsiTheme="minorHAnsi" w:cstheme="minorHAnsi"/>
          <w:szCs w:val="22"/>
          <w:lang w:val="en-GB"/>
        </w:rPr>
        <w:t xml:space="preserve">In addition to the reasons stated in the preceding paragraph, the Contracting Authority may terminate the contract immediately and without notice if the Contractor is in breach of this framework agreement and the breach has not been rectified, even after a written warning has been sent to the email address of the Contractor’s representative, as defined in Article 16 of this framework agreement, or by registered mail, giving the Contractor a period of three (3) days to bring its work in line with its contractual obligations. </w:t>
      </w:r>
    </w:p>
    <w:p w14:paraId="05A4AF90" w14:textId="77777777" w:rsidR="0090773E" w:rsidRPr="0090773E" w:rsidRDefault="0090773E" w:rsidP="0090773E">
      <w:pPr>
        <w:ind w:firstLine="0"/>
        <w:rPr>
          <w:rFonts w:asciiTheme="minorHAnsi" w:hAnsiTheme="minorHAnsi" w:cstheme="minorHAnsi"/>
          <w:szCs w:val="22"/>
        </w:rPr>
      </w:pPr>
    </w:p>
    <w:p w14:paraId="3B393A07" w14:textId="2DFBC92C" w:rsidR="00C528C4" w:rsidRDefault="0090773E" w:rsidP="00723B7B">
      <w:pPr>
        <w:ind w:firstLine="0"/>
        <w:rPr>
          <w:rFonts w:asciiTheme="minorHAnsi" w:hAnsiTheme="minorHAnsi" w:cstheme="minorHAnsi"/>
          <w:szCs w:val="22"/>
        </w:rPr>
      </w:pPr>
      <w:r>
        <w:rPr>
          <w:rFonts w:asciiTheme="minorHAnsi" w:hAnsiTheme="minorHAnsi" w:cstheme="minorHAnsi"/>
          <w:szCs w:val="22"/>
          <w:lang w:val="en-GB"/>
        </w:rPr>
        <w:t>Withdrawal from the contract under the first and second paragraphs of this article shall take effect on the day of receipt of the notice of withdrawal sent by the Contracting Authority to the email address of the Contractor’s representative, as defined in Article 16 of this framework agreement, or by registered mail.</w:t>
      </w:r>
    </w:p>
    <w:p w14:paraId="3404F03F" w14:textId="77777777" w:rsidR="00BB3283" w:rsidRDefault="00BB3283" w:rsidP="00723B7B">
      <w:pPr>
        <w:ind w:firstLine="0"/>
        <w:rPr>
          <w:rFonts w:asciiTheme="minorHAnsi" w:hAnsiTheme="minorHAnsi" w:cstheme="minorHAnsi"/>
          <w:b/>
          <w:szCs w:val="22"/>
        </w:rPr>
      </w:pPr>
    </w:p>
    <w:p w14:paraId="5C024121" w14:textId="3DF9D248" w:rsidR="00786B98" w:rsidRPr="007C563E" w:rsidRDefault="00786B98" w:rsidP="00723B7B">
      <w:pPr>
        <w:ind w:firstLine="0"/>
        <w:rPr>
          <w:rFonts w:asciiTheme="minorHAnsi" w:hAnsiTheme="minorHAnsi" w:cstheme="minorHAnsi"/>
          <w:b/>
          <w:szCs w:val="22"/>
        </w:rPr>
      </w:pPr>
      <w:r>
        <w:rPr>
          <w:rFonts w:asciiTheme="minorHAnsi" w:hAnsiTheme="minorHAnsi" w:cstheme="minorHAnsi"/>
          <w:b/>
          <w:bCs/>
          <w:szCs w:val="22"/>
          <w:lang w:val="en-GB"/>
        </w:rPr>
        <w:t>RESOLUTIVE CONDITION</w:t>
      </w:r>
    </w:p>
    <w:p w14:paraId="5D89878C" w14:textId="77777777" w:rsidR="00786B98" w:rsidRPr="007C563E" w:rsidRDefault="00786B98" w:rsidP="00723B7B">
      <w:pPr>
        <w:ind w:firstLine="0"/>
        <w:rPr>
          <w:rFonts w:asciiTheme="minorHAnsi" w:hAnsiTheme="minorHAnsi" w:cstheme="minorHAnsi"/>
          <w:szCs w:val="22"/>
        </w:rPr>
      </w:pPr>
    </w:p>
    <w:p w14:paraId="0021E9AB" w14:textId="077AB64B" w:rsidR="00786B98" w:rsidRPr="007C563E" w:rsidRDefault="00786B98" w:rsidP="00E81612">
      <w:pPr>
        <w:pStyle w:val="Odstavekseznama"/>
        <w:ind w:left="1440"/>
        <w:jc w:val="center"/>
        <w:rPr>
          <w:rFonts w:asciiTheme="minorHAnsi" w:hAnsiTheme="minorHAnsi" w:cstheme="minorHAnsi"/>
        </w:rPr>
      </w:pPr>
      <w:r>
        <w:rPr>
          <w:rFonts w:asciiTheme="minorHAnsi" w:hAnsiTheme="minorHAnsi" w:cstheme="minorHAnsi"/>
          <w:lang w:val="en-GB"/>
        </w:rPr>
        <w:t>Article 2</w:t>
      </w:r>
      <w:r w:rsidR="00AC645F">
        <w:rPr>
          <w:rFonts w:asciiTheme="minorHAnsi" w:hAnsiTheme="minorHAnsi" w:cstheme="minorHAnsi"/>
          <w:lang w:val="en-GB"/>
        </w:rPr>
        <w:t>5</w:t>
      </w:r>
    </w:p>
    <w:p w14:paraId="300DF680" w14:textId="77777777" w:rsidR="00786B98" w:rsidRPr="007C563E" w:rsidRDefault="00786B98" w:rsidP="00786B98">
      <w:pPr>
        <w:pStyle w:val="Odstavekseznama"/>
        <w:ind w:left="1440"/>
        <w:rPr>
          <w:rFonts w:asciiTheme="minorHAnsi" w:hAnsiTheme="minorHAnsi" w:cstheme="minorHAnsi"/>
        </w:rPr>
      </w:pPr>
    </w:p>
    <w:p w14:paraId="3D339401" w14:textId="09B0171F" w:rsidR="001A5BAA" w:rsidRPr="007A6B99" w:rsidRDefault="001A5BAA" w:rsidP="001A5BAA">
      <w:pPr>
        <w:ind w:firstLine="0"/>
        <w:rPr>
          <w:rFonts w:asciiTheme="minorHAnsi" w:hAnsiTheme="minorHAnsi" w:cstheme="minorHAnsi"/>
          <w:szCs w:val="22"/>
        </w:rPr>
      </w:pPr>
      <w:bookmarkStart w:id="10" w:name="_Hlk131685369"/>
      <w:r>
        <w:rPr>
          <w:rFonts w:asciiTheme="minorHAnsi" w:hAnsiTheme="minorHAnsi" w:cstheme="minorHAnsi"/>
          <w:szCs w:val="22"/>
          <w:lang w:val="en-GB"/>
        </w:rPr>
        <w:t xml:space="preserve">This </w:t>
      </w:r>
      <w:r w:rsidR="000E6C35">
        <w:rPr>
          <w:rFonts w:asciiTheme="minorHAnsi" w:hAnsiTheme="minorHAnsi" w:cstheme="minorHAnsi"/>
          <w:szCs w:val="22"/>
          <w:lang w:val="en-GB"/>
        </w:rPr>
        <w:t xml:space="preserve">Framework agreement </w:t>
      </w:r>
      <w:r>
        <w:rPr>
          <w:rFonts w:asciiTheme="minorHAnsi" w:hAnsiTheme="minorHAnsi" w:cstheme="minorHAnsi"/>
          <w:szCs w:val="22"/>
          <w:lang w:val="en-GB"/>
        </w:rPr>
        <w:t>shall be concluded under a resolutive condition that shall be fulfilled if one of the following conditions is met:</w:t>
      </w:r>
    </w:p>
    <w:p w14:paraId="7EC1B60A" w14:textId="77777777" w:rsidR="001A5BAA" w:rsidRPr="007A6B99" w:rsidRDefault="001A5BAA" w:rsidP="0066161C">
      <w:pPr>
        <w:numPr>
          <w:ilvl w:val="0"/>
          <w:numId w:val="4"/>
        </w:numPr>
        <w:rPr>
          <w:rFonts w:asciiTheme="minorHAnsi" w:hAnsiTheme="minorHAnsi" w:cstheme="minorHAnsi"/>
          <w:szCs w:val="22"/>
        </w:rPr>
      </w:pPr>
      <w:r>
        <w:rPr>
          <w:rFonts w:asciiTheme="minorHAnsi" w:hAnsiTheme="minorHAnsi" w:cstheme="minorHAnsi"/>
          <w:szCs w:val="22"/>
          <w:lang w:val="en-GB"/>
        </w:rPr>
        <w:t xml:space="preserve">if it comes to the Contracting Authority’s attention that a court has, by final decision, found that the Contractor or a subcontractor has breached obligations under labour, environmental or social legislation; or </w:t>
      </w:r>
    </w:p>
    <w:p w14:paraId="66A1D071" w14:textId="2567AD8E" w:rsidR="001A5BAA" w:rsidRPr="00FE325A" w:rsidRDefault="001A5BAA" w:rsidP="0066161C">
      <w:pPr>
        <w:numPr>
          <w:ilvl w:val="0"/>
          <w:numId w:val="4"/>
        </w:numPr>
        <w:rPr>
          <w:rFonts w:asciiTheme="minorHAnsi" w:hAnsiTheme="minorHAnsi" w:cstheme="minorHAnsi"/>
          <w:szCs w:val="22"/>
        </w:rPr>
      </w:pPr>
      <w:r>
        <w:rPr>
          <w:rFonts w:asciiTheme="minorHAnsi" w:hAnsiTheme="minorHAnsi" w:cstheme="minorHAnsi"/>
          <w:szCs w:val="22"/>
          <w:lang w:val="en-GB"/>
        </w:rPr>
        <w:t>if it comes to the Contracting Authority’s attention that, during the execution of the contract, the Contractor or a subcontractor has been found by a competent government authority to have committed at least two breaches in connection with:</w:t>
      </w:r>
    </w:p>
    <w:p w14:paraId="68C65A29" w14:textId="77777777" w:rsidR="001A5BAA" w:rsidRPr="007A6B99" w:rsidRDefault="001A5BAA" w:rsidP="0066161C">
      <w:pPr>
        <w:numPr>
          <w:ilvl w:val="1"/>
          <w:numId w:val="4"/>
        </w:numPr>
        <w:rPr>
          <w:rFonts w:asciiTheme="minorHAnsi" w:hAnsiTheme="minorHAnsi" w:cstheme="minorHAnsi"/>
          <w:szCs w:val="22"/>
        </w:rPr>
      </w:pPr>
      <w:r>
        <w:rPr>
          <w:rFonts w:asciiTheme="minorHAnsi" w:hAnsiTheme="minorHAnsi" w:cstheme="minorHAnsi"/>
          <w:szCs w:val="22"/>
          <w:lang w:val="en-GB"/>
        </w:rPr>
        <w:t xml:space="preserve">payment for </w:t>
      </w:r>
      <w:proofErr w:type="gramStart"/>
      <w:r>
        <w:rPr>
          <w:rFonts w:asciiTheme="minorHAnsi" w:hAnsiTheme="minorHAnsi" w:cstheme="minorHAnsi"/>
          <w:szCs w:val="22"/>
          <w:lang w:val="en-GB"/>
        </w:rPr>
        <w:t>work;</w:t>
      </w:r>
      <w:proofErr w:type="gramEnd"/>
      <w:r>
        <w:rPr>
          <w:rFonts w:asciiTheme="minorHAnsi" w:hAnsiTheme="minorHAnsi" w:cstheme="minorHAnsi"/>
          <w:szCs w:val="22"/>
          <w:lang w:val="en-GB"/>
        </w:rPr>
        <w:t xml:space="preserve"> </w:t>
      </w:r>
    </w:p>
    <w:p w14:paraId="1C7DD24E" w14:textId="77777777" w:rsidR="001A5BAA" w:rsidRPr="007A6B99" w:rsidRDefault="001A5BAA" w:rsidP="0066161C">
      <w:pPr>
        <w:numPr>
          <w:ilvl w:val="1"/>
          <w:numId w:val="4"/>
        </w:numPr>
        <w:rPr>
          <w:rFonts w:asciiTheme="minorHAnsi" w:hAnsiTheme="minorHAnsi" w:cstheme="minorHAnsi"/>
          <w:szCs w:val="22"/>
        </w:rPr>
      </w:pPr>
      <w:r>
        <w:rPr>
          <w:rFonts w:asciiTheme="minorHAnsi" w:hAnsiTheme="minorHAnsi" w:cstheme="minorHAnsi"/>
          <w:szCs w:val="22"/>
          <w:lang w:val="en-GB"/>
        </w:rPr>
        <w:t xml:space="preserve">working </w:t>
      </w:r>
      <w:proofErr w:type="gramStart"/>
      <w:r>
        <w:rPr>
          <w:rFonts w:asciiTheme="minorHAnsi" w:hAnsiTheme="minorHAnsi" w:cstheme="minorHAnsi"/>
          <w:szCs w:val="22"/>
          <w:lang w:val="en-GB"/>
        </w:rPr>
        <w:t>hours;</w:t>
      </w:r>
      <w:proofErr w:type="gramEnd"/>
      <w:r>
        <w:rPr>
          <w:rFonts w:asciiTheme="minorHAnsi" w:hAnsiTheme="minorHAnsi" w:cstheme="minorHAnsi"/>
          <w:szCs w:val="22"/>
          <w:lang w:val="en-GB"/>
        </w:rPr>
        <w:t xml:space="preserve"> </w:t>
      </w:r>
    </w:p>
    <w:p w14:paraId="21F9B408" w14:textId="77777777" w:rsidR="001A5BAA" w:rsidRPr="007A6B99" w:rsidRDefault="001A5BAA" w:rsidP="0066161C">
      <w:pPr>
        <w:numPr>
          <w:ilvl w:val="1"/>
          <w:numId w:val="4"/>
        </w:numPr>
        <w:rPr>
          <w:rFonts w:asciiTheme="minorHAnsi" w:hAnsiTheme="minorHAnsi" w:cstheme="minorHAnsi"/>
          <w:szCs w:val="22"/>
        </w:rPr>
      </w:pPr>
      <w:r>
        <w:rPr>
          <w:rFonts w:asciiTheme="minorHAnsi" w:hAnsiTheme="minorHAnsi" w:cstheme="minorHAnsi"/>
          <w:szCs w:val="22"/>
          <w:lang w:val="en-GB"/>
        </w:rPr>
        <w:t xml:space="preserve">rest </w:t>
      </w:r>
      <w:proofErr w:type="gramStart"/>
      <w:r>
        <w:rPr>
          <w:rFonts w:asciiTheme="minorHAnsi" w:hAnsiTheme="minorHAnsi" w:cstheme="minorHAnsi"/>
          <w:szCs w:val="22"/>
          <w:lang w:val="en-GB"/>
        </w:rPr>
        <w:t>periods;</w:t>
      </w:r>
      <w:proofErr w:type="gramEnd"/>
      <w:r>
        <w:rPr>
          <w:rFonts w:asciiTheme="minorHAnsi" w:hAnsiTheme="minorHAnsi" w:cstheme="minorHAnsi"/>
          <w:szCs w:val="22"/>
          <w:lang w:val="en-GB"/>
        </w:rPr>
        <w:t xml:space="preserve"> </w:t>
      </w:r>
    </w:p>
    <w:p w14:paraId="037C6B81" w14:textId="77777777" w:rsidR="001A5BAA" w:rsidRPr="007A6B99" w:rsidRDefault="001A5BAA" w:rsidP="0066161C">
      <w:pPr>
        <w:numPr>
          <w:ilvl w:val="1"/>
          <w:numId w:val="4"/>
        </w:numPr>
        <w:rPr>
          <w:rFonts w:asciiTheme="minorHAnsi" w:hAnsiTheme="minorHAnsi" w:cstheme="minorHAnsi"/>
          <w:szCs w:val="22"/>
        </w:rPr>
      </w:pPr>
      <w:r>
        <w:rPr>
          <w:rFonts w:asciiTheme="minorHAnsi" w:hAnsiTheme="minorHAnsi" w:cstheme="minorHAnsi"/>
          <w:szCs w:val="22"/>
          <w:lang w:val="en-GB"/>
        </w:rPr>
        <w:t xml:space="preserve">the performance of works under civil law contracts despite the existence of the elements of an employment relationship; or </w:t>
      </w:r>
    </w:p>
    <w:p w14:paraId="5734EA1C" w14:textId="77777777" w:rsidR="001A5BAA" w:rsidRPr="007A6B99" w:rsidRDefault="001A5BAA" w:rsidP="0066161C">
      <w:pPr>
        <w:numPr>
          <w:ilvl w:val="1"/>
          <w:numId w:val="4"/>
        </w:numPr>
        <w:rPr>
          <w:rFonts w:asciiTheme="minorHAnsi" w:hAnsiTheme="minorHAnsi" w:cstheme="minorHAnsi"/>
          <w:szCs w:val="22"/>
        </w:rPr>
      </w:pPr>
      <w:r>
        <w:rPr>
          <w:rFonts w:asciiTheme="minorHAnsi" w:hAnsiTheme="minorHAnsi" w:cstheme="minorHAnsi"/>
          <w:szCs w:val="22"/>
          <w:lang w:val="en-GB"/>
        </w:rPr>
        <w:t>illegal employment</w:t>
      </w:r>
    </w:p>
    <w:p w14:paraId="2406217F" w14:textId="77777777" w:rsidR="001A5BAA" w:rsidRPr="007A6B99" w:rsidRDefault="001A5BAA" w:rsidP="001D2941">
      <w:pPr>
        <w:ind w:left="720" w:firstLine="0"/>
        <w:rPr>
          <w:rFonts w:asciiTheme="minorHAnsi" w:hAnsiTheme="minorHAnsi" w:cstheme="minorHAnsi"/>
          <w:szCs w:val="22"/>
        </w:rPr>
      </w:pPr>
      <w:r>
        <w:rPr>
          <w:rFonts w:asciiTheme="minorHAnsi" w:hAnsiTheme="minorHAnsi" w:cstheme="minorHAnsi"/>
          <w:szCs w:val="22"/>
          <w:lang w:val="en-GB"/>
        </w:rPr>
        <w:t>and for which they have been fined for an offence under a final decision or several final decisions.</w:t>
      </w:r>
    </w:p>
    <w:p w14:paraId="1A3FB924" w14:textId="77777777" w:rsidR="001A5BAA" w:rsidRPr="007A6B99" w:rsidRDefault="001A5BAA" w:rsidP="001A5BAA">
      <w:pPr>
        <w:ind w:firstLine="0"/>
        <w:rPr>
          <w:rFonts w:asciiTheme="minorHAnsi" w:hAnsiTheme="minorHAnsi" w:cstheme="minorHAnsi"/>
          <w:szCs w:val="22"/>
        </w:rPr>
      </w:pPr>
    </w:p>
    <w:p w14:paraId="19AE4FCE" w14:textId="77777777" w:rsidR="001A5BAA" w:rsidRPr="007A6B99" w:rsidRDefault="001A5BAA" w:rsidP="001A5BAA">
      <w:pPr>
        <w:ind w:firstLine="0"/>
        <w:rPr>
          <w:rFonts w:asciiTheme="minorHAnsi" w:hAnsiTheme="minorHAnsi" w:cstheme="minorHAnsi"/>
          <w:szCs w:val="22"/>
        </w:rPr>
      </w:pPr>
      <w:r>
        <w:rPr>
          <w:rFonts w:asciiTheme="minorHAnsi" w:hAnsiTheme="minorHAnsi" w:cstheme="minorHAnsi"/>
          <w:szCs w:val="22"/>
          <w:lang w:val="en-GB"/>
        </w:rPr>
        <w:t xml:space="preserve">If an infringement comes to the Contracting Authority’s attention, the latter shall inform the Contractor within ten days. </w:t>
      </w:r>
    </w:p>
    <w:p w14:paraId="4F384E61" w14:textId="77777777" w:rsidR="001A5BAA" w:rsidRPr="007A6B99" w:rsidRDefault="001A5BAA" w:rsidP="001A5BAA">
      <w:pPr>
        <w:ind w:firstLine="0"/>
        <w:rPr>
          <w:rFonts w:asciiTheme="minorHAnsi" w:hAnsiTheme="minorHAnsi" w:cstheme="minorHAnsi"/>
          <w:szCs w:val="22"/>
        </w:rPr>
      </w:pPr>
    </w:p>
    <w:p w14:paraId="3E23B016" w14:textId="64D2449E" w:rsidR="001A5BAA" w:rsidRPr="007A6B99" w:rsidRDefault="001A5BAA" w:rsidP="001A5BAA">
      <w:pPr>
        <w:ind w:firstLine="0"/>
        <w:rPr>
          <w:rFonts w:asciiTheme="minorHAnsi" w:hAnsiTheme="minorHAnsi" w:cstheme="minorHAnsi"/>
          <w:szCs w:val="22"/>
        </w:rPr>
      </w:pPr>
      <w:r>
        <w:rPr>
          <w:rFonts w:asciiTheme="minorHAnsi" w:hAnsiTheme="minorHAnsi" w:cstheme="minorHAnsi"/>
          <w:szCs w:val="22"/>
          <w:lang w:val="en-GB"/>
        </w:rPr>
        <w:t xml:space="preserve">The Contractor may, by a deadline set by the Contracting Authority that may not exceed 15 days, provide evidence that they have taken sufficient measures to prove their reliability despite the existence of the infringement. If a subcontractor is guilty of an infringement, the Contractor/supplier may, by the same deadline, provide evidence that they have taken sufficient measures to prove their reliability despite the existence of the infringement. If the Contractor does not submit evidence for a subcontractor, or if it does and the Contracting Authority deems the measures to be insufficient, the Contractor may replace the subcontractor by a deadline set by the Contracting Authority, which may not exceed 15 days in accordance with Article 94 of the ZJN-3, or the Contractor may assume the works that it subcontracted to that subcontractor, </w:t>
      </w:r>
      <w:r>
        <w:rPr>
          <w:rFonts w:asciiTheme="minorHAnsi" w:hAnsiTheme="minorHAnsi" w:cstheme="minorHAnsi"/>
          <w:szCs w:val="22"/>
          <w:lang w:val="en-GB"/>
        </w:rPr>
        <w:lastRenderedPageBreak/>
        <w:t xml:space="preserve">provided that such replacement or assumption of works does not constitute a substantial modification of the contract. If the Contractor does not submit evidence for itself or its subcontractor, or if it does and the Contracting Authority deems the measures to be insufficient, or if the Contractor does not assume the works or propose a new subcontractor, or if the Contracting Authority rejects the proposed new subcontractor in a timely manner in accordance with Article 94 of the ZJN-3, the resolutive condition shall be deemed met provided that there remains at least six months until the expiry of the contract from the date on which the Contracting Authority became aware of the infringement. </w:t>
      </w:r>
    </w:p>
    <w:p w14:paraId="7A271574" w14:textId="77777777" w:rsidR="001A5BAA" w:rsidRPr="007A6B99" w:rsidRDefault="001A5BAA" w:rsidP="001A5BAA">
      <w:pPr>
        <w:ind w:firstLine="0"/>
        <w:rPr>
          <w:rFonts w:asciiTheme="minorHAnsi" w:hAnsiTheme="minorHAnsi" w:cstheme="minorHAnsi"/>
          <w:szCs w:val="22"/>
        </w:rPr>
      </w:pPr>
    </w:p>
    <w:p w14:paraId="486EFEB2" w14:textId="65DBFF61" w:rsidR="001A5BAA" w:rsidRPr="007A6B99" w:rsidRDefault="001A5BAA" w:rsidP="001A5BAA">
      <w:pPr>
        <w:ind w:firstLine="0"/>
        <w:rPr>
          <w:rFonts w:asciiTheme="minorHAnsi" w:hAnsiTheme="minorHAnsi" w:cstheme="minorHAnsi"/>
          <w:szCs w:val="22"/>
        </w:rPr>
      </w:pPr>
      <w:r>
        <w:rPr>
          <w:rFonts w:asciiTheme="minorHAnsi" w:hAnsiTheme="minorHAnsi" w:cstheme="minorHAnsi"/>
          <w:szCs w:val="22"/>
          <w:lang w:val="en-GB"/>
        </w:rPr>
        <w:t xml:space="preserve">If the resolutive condition is met, the </w:t>
      </w:r>
      <w:r w:rsidR="00302C6B">
        <w:rPr>
          <w:rFonts w:asciiTheme="minorHAnsi" w:hAnsiTheme="minorHAnsi" w:cstheme="minorHAnsi"/>
          <w:szCs w:val="22"/>
          <w:lang w:val="en-GB"/>
        </w:rPr>
        <w:t>framework agreement</w:t>
      </w:r>
      <w:r w:rsidR="00302C6B">
        <w:rPr>
          <w:rFonts w:asciiTheme="minorHAnsi" w:hAnsiTheme="minorHAnsi" w:cstheme="minorHAnsi"/>
          <w:szCs w:val="22"/>
          <w:lang w:val="en-GB"/>
        </w:rPr>
        <w:t xml:space="preserve"> </w:t>
      </w:r>
      <w:r>
        <w:rPr>
          <w:rFonts w:asciiTheme="minorHAnsi" w:hAnsiTheme="minorHAnsi" w:cstheme="minorHAnsi"/>
          <w:szCs w:val="22"/>
          <w:lang w:val="en-GB"/>
        </w:rPr>
        <w:t>for that contractor shall be deemed terminated, effective on the date of the conclusion of a new public contract for the same purpose. The Contracting Authority shall inform the Contractor regarding the date of conclusion of a new contract.</w:t>
      </w:r>
    </w:p>
    <w:p w14:paraId="652DE0BB" w14:textId="77777777" w:rsidR="001A5BAA" w:rsidRPr="007A6B99" w:rsidRDefault="001A5BAA" w:rsidP="001A5BAA">
      <w:pPr>
        <w:ind w:firstLine="0"/>
        <w:rPr>
          <w:rFonts w:asciiTheme="minorHAnsi" w:hAnsiTheme="minorHAnsi" w:cstheme="minorHAnsi"/>
          <w:szCs w:val="22"/>
        </w:rPr>
      </w:pPr>
    </w:p>
    <w:p w14:paraId="2C135F9E" w14:textId="2F30CB35" w:rsidR="001A5BAA" w:rsidRPr="007A6B99" w:rsidRDefault="001A5BAA" w:rsidP="001A5BAA">
      <w:pPr>
        <w:ind w:firstLine="0"/>
        <w:rPr>
          <w:rFonts w:asciiTheme="minorHAnsi" w:hAnsiTheme="minorHAnsi" w:cstheme="minorHAnsi"/>
          <w:szCs w:val="22"/>
        </w:rPr>
      </w:pPr>
      <w:r>
        <w:rPr>
          <w:rFonts w:asciiTheme="minorHAnsi" w:hAnsiTheme="minorHAnsi" w:cstheme="minorHAnsi"/>
          <w:szCs w:val="22"/>
          <w:lang w:val="en-GB"/>
        </w:rPr>
        <w:t xml:space="preserve">If the Contracting Authority does not initiate a new public procurement procedure within 60 days after an infringement comes to its attention, the </w:t>
      </w:r>
      <w:r w:rsidR="00302C6B">
        <w:rPr>
          <w:rFonts w:asciiTheme="minorHAnsi" w:hAnsiTheme="minorHAnsi" w:cstheme="minorHAnsi"/>
          <w:szCs w:val="22"/>
          <w:lang w:val="en-GB"/>
        </w:rPr>
        <w:t>framework agreement</w:t>
      </w:r>
      <w:r>
        <w:rPr>
          <w:rFonts w:asciiTheme="minorHAnsi" w:hAnsiTheme="minorHAnsi" w:cstheme="minorHAnsi"/>
          <w:szCs w:val="22"/>
          <w:lang w:val="en-GB"/>
        </w:rPr>
        <w:t xml:space="preserve"> shall be deemed terminated on the sixtieth day after that infringement came to its attention.</w:t>
      </w:r>
    </w:p>
    <w:bookmarkEnd w:id="10"/>
    <w:p w14:paraId="61405EA8" w14:textId="77777777" w:rsidR="00DE59F7" w:rsidRDefault="00DE59F7" w:rsidP="00445F71">
      <w:pPr>
        <w:ind w:firstLine="0"/>
        <w:rPr>
          <w:rFonts w:asciiTheme="minorHAnsi" w:hAnsiTheme="minorHAnsi" w:cstheme="minorHAnsi"/>
          <w:b/>
          <w:szCs w:val="22"/>
        </w:rPr>
      </w:pPr>
    </w:p>
    <w:p w14:paraId="1744D803" w14:textId="77777777" w:rsidR="00076A3F" w:rsidRDefault="00076A3F" w:rsidP="00445F71">
      <w:pPr>
        <w:ind w:firstLine="0"/>
        <w:rPr>
          <w:rFonts w:asciiTheme="minorHAnsi" w:hAnsiTheme="minorHAnsi" w:cstheme="minorHAnsi"/>
          <w:b/>
          <w:szCs w:val="22"/>
        </w:rPr>
      </w:pPr>
    </w:p>
    <w:p w14:paraId="70DC4D32" w14:textId="695E49C1" w:rsidR="005B7921" w:rsidRPr="007C563E" w:rsidRDefault="00057218" w:rsidP="00445F71">
      <w:pPr>
        <w:ind w:firstLine="0"/>
        <w:rPr>
          <w:rFonts w:asciiTheme="minorHAnsi" w:hAnsiTheme="minorHAnsi" w:cstheme="minorHAnsi"/>
          <w:b/>
          <w:szCs w:val="22"/>
        </w:rPr>
      </w:pPr>
      <w:r>
        <w:rPr>
          <w:rFonts w:asciiTheme="minorHAnsi" w:hAnsiTheme="minorHAnsi" w:cstheme="minorHAnsi"/>
          <w:b/>
          <w:bCs/>
          <w:szCs w:val="22"/>
          <w:lang w:val="en-GB"/>
        </w:rPr>
        <w:t>VALIDITY OF THE FRAMEWORK AGREEMENT</w:t>
      </w:r>
    </w:p>
    <w:p w14:paraId="7C9BB8F0" w14:textId="77777777" w:rsidR="00E97EC2" w:rsidRPr="007C563E" w:rsidRDefault="00E97EC2" w:rsidP="00445F71">
      <w:pPr>
        <w:ind w:firstLine="0"/>
        <w:rPr>
          <w:rFonts w:asciiTheme="minorHAnsi" w:hAnsiTheme="minorHAnsi" w:cstheme="minorHAnsi"/>
          <w:b/>
          <w:szCs w:val="22"/>
        </w:rPr>
      </w:pPr>
    </w:p>
    <w:p w14:paraId="4E8A69CE" w14:textId="16CDDF04" w:rsidR="00057218" w:rsidRPr="007C563E" w:rsidRDefault="00057218" w:rsidP="00E81612">
      <w:pPr>
        <w:pStyle w:val="Odstavekseznama"/>
        <w:ind w:left="1440"/>
        <w:jc w:val="center"/>
        <w:rPr>
          <w:rFonts w:asciiTheme="minorHAnsi" w:hAnsiTheme="minorHAnsi" w:cstheme="minorHAnsi"/>
        </w:rPr>
      </w:pPr>
      <w:r>
        <w:rPr>
          <w:rFonts w:asciiTheme="minorHAnsi" w:hAnsiTheme="minorHAnsi" w:cstheme="minorHAnsi"/>
          <w:lang w:val="en-GB"/>
        </w:rPr>
        <w:t>Article 2</w:t>
      </w:r>
      <w:r w:rsidR="00AC645F">
        <w:rPr>
          <w:rFonts w:asciiTheme="minorHAnsi" w:hAnsiTheme="minorHAnsi" w:cstheme="minorHAnsi"/>
          <w:lang w:val="en-GB"/>
        </w:rPr>
        <w:t>6</w:t>
      </w:r>
    </w:p>
    <w:p w14:paraId="2F09DA61" w14:textId="77777777" w:rsidR="00057218" w:rsidRPr="007C563E" w:rsidRDefault="00057218" w:rsidP="00057218">
      <w:pPr>
        <w:rPr>
          <w:rFonts w:asciiTheme="minorHAnsi" w:hAnsiTheme="minorHAnsi" w:cstheme="minorHAnsi"/>
          <w:szCs w:val="22"/>
        </w:rPr>
      </w:pPr>
    </w:p>
    <w:p w14:paraId="280B8D36" w14:textId="0D1702CC" w:rsidR="00057218" w:rsidRPr="007C563E" w:rsidRDefault="00057218" w:rsidP="00057218">
      <w:pPr>
        <w:ind w:firstLine="0"/>
        <w:rPr>
          <w:rFonts w:asciiTheme="minorHAnsi" w:hAnsiTheme="minorHAnsi" w:cstheme="minorHAnsi"/>
          <w:szCs w:val="22"/>
        </w:rPr>
      </w:pPr>
      <w:r>
        <w:rPr>
          <w:rFonts w:asciiTheme="minorHAnsi" w:hAnsiTheme="minorHAnsi" w:cstheme="minorHAnsi"/>
          <w:szCs w:val="22"/>
          <w:lang w:val="en-GB"/>
        </w:rPr>
        <w:t xml:space="preserve">This framework agreement shall enter into force when it is signed by both contracting parties and shall be valid for 24 </w:t>
      </w:r>
      <w:proofErr w:type="gramStart"/>
      <w:r>
        <w:rPr>
          <w:rFonts w:asciiTheme="minorHAnsi" w:hAnsiTheme="minorHAnsi" w:cstheme="minorHAnsi"/>
          <w:szCs w:val="22"/>
          <w:lang w:val="en-GB"/>
        </w:rPr>
        <w:t>months, and</w:t>
      </w:r>
      <w:proofErr w:type="gramEnd"/>
      <w:r>
        <w:rPr>
          <w:rFonts w:asciiTheme="minorHAnsi" w:hAnsiTheme="minorHAnsi" w:cstheme="minorHAnsi"/>
          <w:szCs w:val="22"/>
          <w:lang w:val="en-GB"/>
        </w:rPr>
        <w:t xml:space="preserve"> may be extended in accordance with Article 4 of this framework agreement. </w:t>
      </w:r>
    </w:p>
    <w:p w14:paraId="214DC416" w14:textId="77777777" w:rsidR="00E81612" w:rsidRDefault="00E81612">
      <w:pPr>
        <w:ind w:firstLine="0"/>
        <w:rPr>
          <w:rFonts w:asciiTheme="minorHAnsi" w:hAnsiTheme="minorHAnsi" w:cstheme="minorHAnsi"/>
          <w:b/>
          <w:szCs w:val="22"/>
        </w:rPr>
      </w:pPr>
    </w:p>
    <w:p w14:paraId="1B7FEE1F" w14:textId="77777777" w:rsidR="0061312B" w:rsidRPr="007C563E" w:rsidRDefault="0061312B">
      <w:pPr>
        <w:ind w:firstLine="0"/>
        <w:rPr>
          <w:rFonts w:asciiTheme="minorHAnsi" w:hAnsiTheme="minorHAnsi" w:cstheme="minorHAnsi"/>
          <w:b/>
          <w:szCs w:val="22"/>
        </w:rPr>
      </w:pPr>
    </w:p>
    <w:p w14:paraId="2A76A71F" w14:textId="1B9B5080" w:rsidR="00292B3C" w:rsidRDefault="00292B3C">
      <w:pPr>
        <w:pStyle w:val="Naslov4"/>
        <w:rPr>
          <w:rFonts w:asciiTheme="minorHAnsi" w:hAnsiTheme="minorHAnsi" w:cstheme="minorHAnsi"/>
          <w:i w:val="0"/>
          <w:szCs w:val="22"/>
        </w:rPr>
      </w:pPr>
      <w:r>
        <w:rPr>
          <w:rFonts w:asciiTheme="minorHAnsi" w:hAnsiTheme="minorHAnsi" w:cstheme="minorHAnsi"/>
          <w:bCs/>
          <w:i w:val="0"/>
          <w:szCs w:val="22"/>
          <w:lang w:val="en-GB"/>
        </w:rPr>
        <w:t>OTHER PROVISIONS</w:t>
      </w:r>
    </w:p>
    <w:p w14:paraId="6B1810D9" w14:textId="77777777" w:rsidR="00B10EA3" w:rsidRDefault="00B10EA3" w:rsidP="00B10EA3">
      <w:pPr>
        <w:ind w:firstLine="0"/>
      </w:pPr>
    </w:p>
    <w:p w14:paraId="0515B716" w14:textId="315FEEEF" w:rsidR="00B10EA3" w:rsidRDefault="00B10EA3" w:rsidP="00E81612">
      <w:pPr>
        <w:pStyle w:val="Odstavekseznama"/>
        <w:ind w:left="1440"/>
        <w:jc w:val="center"/>
      </w:pPr>
      <w:r>
        <w:rPr>
          <w:lang w:val="en-GB"/>
        </w:rPr>
        <w:t>Article 2</w:t>
      </w:r>
      <w:r w:rsidR="00AC645F">
        <w:rPr>
          <w:lang w:val="en-GB"/>
        </w:rPr>
        <w:t>7</w:t>
      </w:r>
    </w:p>
    <w:p w14:paraId="21A9E5B9" w14:textId="77777777" w:rsidR="00B10EA3" w:rsidRDefault="00B10EA3" w:rsidP="00B10EA3">
      <w:pPr>
        <w:ind w:firstLine="0"/>
      </w:pPr>
    </w:p>
    <w:p w14:paraId="51CC7729" w14:textId="5279F11A" w:rsidR="00B10EA3" w:rsidRDefault="00B10EA3" w:rsidP="00B10EA3">
      <w:pPr>
        <w:ind w:firstLine="0"/>
        <w:rPr>
          <w:rFonts w:asciiTheme="minorHAnsi" w:hAnsiTheme="minorHAnsi" w:cstheme="minorHAnsi"/>
          <w:szCs w:val="22"/>
        </w:rPr>
      </w:pPr>
      <w:r>
        <w:rPr>
          <w:rFonts w:asciiTheme="minorHAnsi" w:hAnsiTheme="minorHAnsi" w:cstheme="minorHAnsi"/>
          <w:szCs w:val="22"/>
          <w:lang w:val="en-GB"/>
        </w:rPr>
        <w:t xml:space="preserve">The provisions of this framework agreement shall apply to all subsequent specific contracts, unless otherwise specified therein. </w:t>
      </w:r>
    </w:p>
    <w:p w14:paraId="4EE1E995" w14:textId="77777777" w:rsidR="00B10EA3" w:rsidRPr="00B10EA3" w:rsidRDefault="00B10EA3" w:rsidP="00B10EA3">
      <w:pPr>
        <w:ind w:firstLine="0"/>
        <w:rPr>
          <w:rFonts w:asciiTheme="minorHAnsi" w:hAnsiTheme="minorHAnsi" w:cstheme="minorHAnsi"/>
          <w:szCs w:val="22"/>
        </w:rPr>
      </w:pPr>
    </w:p>
    <w:p w14:paraId="24F6253B" w14:textId="59BC9D9B"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2</w:t>
      </w:r>
      <w:r w:rsidR="00AC645F">
        <w:rPr>
          <w:rFonts w:asciiTheme="minorHAnsi" w:hAnsiTheme="minorHAnsi" w:cstheme="minorHAnsi"/>
          <w:lang w:val="en-GB"/>
        </w:rPr>
        <w:t>8</w:t>
      </w:r>
    </w:p>
    <w:p w14:paraId="11FF2187" w14:textId="77777777" w:rsidR="00292B3C" w:rsidRPr="007C563E" w:rsidRDefault="00292B3C">
      <w:pPr>
        <w:rPr>
          <w:rFonts w:asciiTheme="minorHAnsi" w:hAnsiTheme="minorHAnsi" w:cstheme="minorHAnsi"/>
          <w:szCs w:val="22"/>
        </w:rPr>
      </w:pPr>
    </w:p>
    <w:p w14:paraId="03B5EA66" w14:textId="4B44A54E" w:rsidR="00292B3C" w:rsidRDefault="00292B3C" w:rsidP="00E04B72">
      <w:pPr>
        <w:pStyle w:val="Telobesedila"/>
        <w:rPr>
          <w:rFonts w:asciiTheme="minorHAnsi" w:hAnsiTheme="minorHAnsi" w:cstheme="minorHAnsi"/>
          <w:szCs w:val="22"/>
        </w:rPr>
      </w:pPr>
      <w:r>
        <w:rPr>
          <w:rFonts w:asciiTheme="minorHAnsi" w:hAnsiTheme="minorHAnsi" w:cstheme="minorHAnsi"/>
          <w:szCs w:val="22"/>
          <w:lang w:val="en-GB"/>
        </w:rPr>
        <w:t xml:space="preserve">All disputes or disagreements shall initially be resolved by the parties through negotiation and in the spirit of mutual agreement. If agreement cannot be reached, disputes shall be resolved by the competent court in Krško. </w:t>
      </w:r>
    </w:p>
    <w:p w14:paraId="7981B4A9" w14:textId="77777777" w:rsidR="000C5782" w:rsidRPr="007C563E" w:rsidRDefault="000C5782" w:rsidP="00E04B72">
      <w:pPr>
        <w:pStyle w:val="Telobesedila"/>
        <w:rPr>
          <w:rFonts w:asciiTheme="minorHAnsi" w:hAnsiTheme="minorHAnsi" w:cstheme="minorHAnsi"/>
          <w:szCs w:val="22"/>
        </w:rPr>
      </w:pPr>
    </w:p>
    <w:p w14:paraId="69A674F0" w14:textId="77777777" w:rsidR="008E3461" w:rsidRPr="007C563E" w:rsidRDefault="008E3461" w:rsidP="00734504">
      <w:pPr>
        <w:ind w:firstLine="0"/>
        <w:rPr>
          <w:rFonts w:asciiTheme="minorHAnsi" w:hAnsiTheme="minorHAnsi" w:cstheme="minorHAnsi"/>
          <w:szCs w:val="22"/>
        </w:rPr>
      </w:pPr>
    </w:p>
    <w:p w14:paraId="31E10A4F" w14:textId="05C908AB"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Article 2</w:t>
      </w:r>
      <w:r w:rsidR="00AC645F">
        <w:rPr>
          <w:rFonts w:asciiTheme="minorHAnsi" w:hAnsiTheme="minorHAnsi" w:cstheme="minorHAnsi"/>
          <w:lang w:val="en-GB"/>
        </w:rPr>
        <w:t>9</w:t>
      </w:r>
    </w:p>
    <w:p w14:paraId="21553A7D" w14:textId="77777777" w:rsidR="00292B3C" w:rsidRPr="007C563E" w:rsidRDefault="00292B3C">
      <w:pPr>
        <w:jc w:val="center"/>
        <w:rPr>
          <w:rFonts w:asciiTheme="minorHAnsi" w:hAnsiTheme="minorHAnsi" w:cstheme="minorHAnsi"/>
          <w:szCs w:val="22"/>
        </w:rPr>
      </w:pPr>
    </w:p>
    <w:p w14:paraId="75799016" w14:textId="57B97736" w:rsidR="00496C5B" w:rsidRDefault="00292B3C" w:rsidP="00AC472B">
      <w:pPr>
        <w:pStyle w:val="Telobesedila"/>
        <w:rPr>
          <w:rFonts w:asciiTheme="minorHAnsi" w:hAnsiTheme="minorHAnsi" w:cstheme="minorHAnsi"/>
          <w:szCs w:val="22"/>
          <w:lang w:val="en-US"/>
        </w:rPr>
      </w:pPr>
      <w:r>
        <w:rPr>
          <w:rFonts w:asciiTheme="minorHAnsi" w:hAnsiTheme="minorHAnsi" w:cstheme="minorHAnsi"/>
          <w:szCs w:val="22"/>
          <w:lang w:val="en-GB"/>
        </w:rPr>
        <w:t>The Contracting Authority and Contractor hereby agree that they shall exchange in writing all requirements, opinions and proposals that could impact the content of and deadlines for the implementation of this framework a</w:t>
      </w:r>
      <w:proofErr w:type="spellStart"/>
      <w:r w:rsidRPr="007628A6">
        <w:rPr>
          <w:rFonts w:asciiTheme="minorHAnsi" w:hAnsiTheme="minorHAnsi" w:cstheme="minorHAnsi"/>
          <w:szCs w:val="22"/>
          <w:lang w:val="en-US"/>
        </w:rPr>
        <w:t>greement</w:t>
      </w:r>
      <w:proofErr w:type="spellEnd"/>
      <w:r w:rsidRPr="007628A6">
        <w:rPr>
          <w:rFonts w:asciiTheme="minorHAnsi" w:hAnsiTheme="minorHAnsi" w:cstheme="minorHAnsi"/>
          <w:szCs w:val="22"/>
          <w:lang w:val="en-US"/>
        </w:rPr>
        <w:t xml:space="preserve">. </w:t>
      </w:r>
      <w:r w:rsidR="00B310C0" w:rsidRPr="007628A6">
        <w:rPr>
          <w:rFonts w:asciiTheme="minorHAnsi" w:hAnsiTheme="minorHAnsi" w:cstheme="minorHAnsi"/>
          <w:szCs w:val="22"/>
          <w:lang w:val="en-US"/>
        </w:rPr>
        <w:t xml:space="preserve">If an amendment to the framework agreement is </w:t>
      </w:r>
      <w:r w:rsidR="00B310C0" w:rsidRPr="007628A6">
        <w:rPr>
          <w:rFonts w:asciiTheme="minorHAnsi" w:hAnsiTheme="minorHAnsi" w:cstheme="minorHAnsi"/>
          <w:szCs w:val="22"/>
          <w:lang w:val="en-US"/>
        </w:rPr>
        <w:lastRenderedPageBreak/>
        <w:t>required as a result thereof, it shall be made by executing an amendment to the framework agreement.</w:t>
      </w:r>
    </w:p>
    <w:p w14:paraId="1450D0F7" w14:textId="77777777" w:rsidR="007628A6" w:rsidRPr="007628A6" w:rsidRDefault="007628A6" w:rsidP="00AC472B">
      <w:pPr>
        <w:pStyle w:val="Telobesedila"/>
        <w:rPr>
          <w:rFonts w:asciiTheme="minorHAnsi" w:hAnsiTheme="minorHAnsi" w:cstheme="minorHAnsi"/>
          <w:szCs w:val="22"/>
          <w:lang w:val="en-US"/>
        </w:rPr>
      </w:pPr>
    </w:p>
    <w:p w14:paraId="02611736" w14:textId="0BD98C6B" w:rsidR="00292B3C" w:rsidRPr="007C563E" w:rsidRDefault="00292B3C" w:rsidP="00E81612">
      <w:pPr>
        <w:pStyle w:val="Odstavekseznama"/>
        <w:ind w:left="1440"/>
        <w:jc w:val="center"/>
        <w:rPr>
          <w:rFonts w:asciiTheme="minorHAnsi" w:hAnsiTheme="minorHAnsi" w:cstheme="minorHAnsi"/>
        </w:rPr>
      </w:pPr>
      <w:r>
        <w:rPr>
          <w:rFonts w:asciiTheme="minorHAnsi" w:hAnsiTheme="minorHAnsi" w:cstheme="minorHAnsi"/>
          <w:lang w:val="en-GB"/>
        </w:rPr>
        <w:t xml:space="preserve">Article </w:t>
      </w:r>
      <w:r w:rsidR="00AC645F">
        <w:rPr>
          <w:rFonts w:asciiTheme="minorHAnsi" w:hAnsiTheme="minorHAnsi" w:cstheme="minorHAnsi"/>
          <w:lang w:val="en-GB"/>
        </w:rPr>
        <w:t>30</w:t>
      </w:r>
    </w:p>
    <w:p w14:paraId="61C429EA" w14:textId="77777777" w:rsidR="00292B3C" w:rsidRPr="007C563E" w:rsidRDefault="00292B3C">
      <w:pPr>
        <w:ind w:firstLine="0"/>
        <w:jc w:val="center"/>
        <w:rPr>
          <w:rFonts w:asciiTheme="minorHAnsi" w:hAnsiTheme="minorHAnsi" w:cstheme="minorHAnsi"/>
          <w:szCs w:val="22"/>
        </w:rPr>
      </w:pPr>
    </w:p>
    <w:p w14:paraId="3D88DD4B" w14:textId="2FD52697" w:rsidR="00AC472B" w:rsidRDefault="00292B3C" w:rsidP="00B1265F">
      <w:pPr>
        <w:pStyle w:val="Telobesedila"/>
        <w:rPr>
          <w:rFonts w:asciiTheme="minorHAnsi" w:hAnsiTheme="minorHAnsi" w:cstheme="minorHAnsi"/>
          <w:szCs w:val="22"/>
        </w:rPr>
      </w:pPr>
      <w:r>
        <w:rPr>
          <w:rFonts w:asciiTheme="minorHAnsi" w:hAnsiTheme="minorHAnsi" w:cstheme="minorHAnsi"/>
          <w:szCs w:val="22"/>
          <w:lang w:val="en-GB"/>
        </w:rPr>
        <w:t>This framework agreement shall be drawn up in two (2) identical copies, of which the Contractor and Contracting Authority shall each receive one (1) copy, or shall be drawn up in one (1) copy if signed by both contracting parties by means of a certified e-signature, with the agreement received electronically by both contracting parties</w:t>
      </w:r>
    </w:p>
    <w:p w14:paraId="6F5A3488" w14:textId="77777777" w:rsidR="00AC472B" w:rsidRPr="0082619E" w:rsidRDefault="00AC472B" w:rsidP="0082619E">
      <w:pPr>
        <w:ind w:firstLine="0"/>
        <w:rPr>
          <w:rFonts w:asciiTheme="minorHAnsi" w:hAnsiTheme="minorHAnsi" w:cstheme="minorHAnsi"/>
          <w:szCs w:val="22"/>
        </w:rPr>
      </w:pPr>
      <w:bookmarkStart w:id="11" w:name="_Hlk183511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7C563E"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7C563E" w:rsidRDefault="00AE2BCA" w:rsidP="005425EF">
            <w:pPr>
              <w:rPr>
                <w:rFonts w:asciiTheme="minorHAnsi" w:hAnsiTheme="minorHAnsi" w:cstheme="minorHAnsi"/>
                <w:szCs w:val="22"/>
              </w:rPr>
            </w:pPr>
            <w:r>
              <w:rPr>
                <w:rFonts w:asciiTheme="minorHAnsi" w:hAnsiTheme="minorHAnsi" w:cstheme="minorHAnsi"/>
                <w:szCs w:val="22"/>
                <w:lang w:val="en-GB"/>
              </w:rPr>
              <w:t xml:space="preserve">Vrbina, on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7C563E" w:rsidRDefault="00AC472B" w:rsidP="005425EF">
            <w:pPr>
              <w:rPr>
                <w:rFonts w:asciiTheme="minorHAnsi" w:hAnsiTheme="minorHAnsi" w:cstheme="minorHAnsi"/>
                <w:szCs w:val="22"/>
              </w:rPr>
            </w:pPr>
            <w:r>
              <w:rPr>
                <w:rFonts w:asciiTheme="minorHAnsi" w:hAnsiTheme="minorHAnsi" w:cstheme="minorHAnsi"/>
                <w:szCs w:val="22"/>
                <w:lang w:val="en-GB"/>
              </w:rPr>
              <w:t xml:space="preserve"> </w:t>
            </w:r>
          </w:p>
        </w:tc>
      </w:tr>
      <w:tr w:rsidR="00AC472B" w:rsidRPr="007C563E"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4D95919C" w:rsidR="00AC472B" w:rsidRPr="007C563E" w:rsidRDefault="00AC1388" w:rsidP="00214083">
            <w:pPr>
              <w:rPr>
                <w:rFonts w:asciiTheme="minorHAnsi" w:hAnsiTheme="minorHAnsi" w:cstheme="minorHAnsi"/>
                <w:szCs w:val="22"/>
              </w:rPr>
            </w:pPr>
            <w:r>
              <w:rPr>
                <w:rFonts w:asciiTheme="minorHAnsi" w:hAnsiTheme="minorHAnsi" w:cstheme="minorHAnsi"/>
                <w:szCs w:val="22"/>
                <w:lang w:val="en-GB"/>
              </w:rPr>
              <w:t xml:space="preserve">No. of framework agreement: </w:t>
            </w:r>
          </w:p>
        </w:tc>
        <w:tc>
          <w:tcPr>
            <w:tcW w:w="4390" w:type="dxa"/>
            <w:tcBorders>
              <w:top w:val="single" w:sz="4" w:space="0" w:color="C0C0C0"/>
              <w:left w:val="single" w:sz="4" w:space="0" w:color="C0C0C0"/>
              <w:bottom w:val="single" w:sz="4" w:space="0" w:color="FFFFFF"/>
              <w:right w:val="single" w:sz="4" w:space="0" w:color="C0C0C0"/>
            </w:tcBorders>
          </w:tcPr>
          <w:p w14:paraId="5D700514" w14:textId="313460D1" w:rsidR="00AC472B" w:rsidRPr="007C563E" w:rsidRDefault="00AC1388" w:rsidP="00214083">
            <w:pPr>
              <w:rPr>
                <w:rFonts w:asciiTheme="minorHAnsi" w:hAnsiTheme="minorHAnsi" w:cstheme="minorHAnsi"/>
                <w:szCs w:val="22"/>
              </w:rPr>
            </w:pPr>
            <w:r>
              <w:rPr>
                <w:rFonts w:asciiTheme="minorHAnsi" w:hAnsiTheme="minorHAnsi" w:cstheme="minorHAnsi"/>
                <w:szCs w:val="22"/>
                <w:lang w:val="en-GB"/>
              </w:rPr>
              <w:t xml:space="preserve">No. of framework agreement: </w:t>
            </w:r>
          </w:p>
        </w:tc>
      </w:tr>
      <w:tr w:rsidR="000A4CF1" w:rsidRPr="007C563E"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7C563E"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7C563E" w:rsidRDefault="000A4CF1" w:rsidP="005425EF">
            <w:pPr>
              <w:rPr>
                <w:rFonts w:asciiTheme="minorHAnsi" w:hAnsiTheme="minorHAnsi" w:cstheme="minorHAnsi"/>
                <w:szCs w:val="22"/>
              </w:rPr>
            </w:pPr>
          </w:p>
        </w:tc>
      </w:tr>
      <w:tr w:rsidR="00AC472B" w:rsidRPr="007C563E"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7C563E" w:rsidRDefault="00AC1388" w:rsidP="005425EF">
            <w:pPr>
              <w:rPr>
                <w:rFonts w:asciiTheme="minorHAnsi" w:hAnsiTheme="minorHAnsi" w:cstheme="minorHAnsi"/>
                <w:szCs w:val="22"/>
              </w:rPr>
            </w:pPr>
            <w:r>
              <w:rPr>
                <w:rFonts w:asciiTheme="minorHAnsi" w:hAnsiTheme="minorHAnsi" w:cstheme="minorHAnsi"/>
                <w:szCs w:val="22"/>
                <w:lang w:val="en-GB"/>
              </w:rPr>
              <w:t>CONTRACTING AUTHORITY</w:t>
            </w:r>
          </w:p>
        </w:tc>
        <w:tc>
          <w:tcPr>
            <w:tcW w:w="4390" w:type="dxa"/>
            <w:tcBorders>
              <w:top w:val="single" w:sz="4" w:space="0" w:color="C0C0C0"/>
              <w:left w:val="single" w:sz="4" w:space="0" w:color="C0C0C0"/>
              <w:bottom w:val="single" w:sz="4" w:space="0" w:color="C0C0C0"/>
              <w:right w:val="single" w:sz="4" w:space="0" w:color="C0C0C0"/>
            </w:tcBorders>
          </w:tcPr>
          <w:p w14:paraId="1B5EFED1" w14:textId="77777777" w:rsidR="00AC472B" w:rsidRPr="007C563E" w:rsidRDefault="00AC1388" w:rsidP="005425EF">
            <w:pPr>
              <w:rPr>
                <w:rFonts w:asciiTheme="minorHAnsi" w:hAnsiTheme="minorHAnsi" w:cstheme="minorHAnsi"/>
                <w:szCs w:val="22"/>
              </w:rPr>
            </w:pPr>
            <w:r>
              <w:rPr>
                <w:rFonts w:asciiTheme="minorHAnsi" w:hAnsiTheme="minorHAnsi" w:cstheme="minorHAnsi"/>
                <w:szCs w:val="22"/>
                <w:lang w:val="en-GB"/>
              </w:rPr>
              <w:t>CONTRACTOR</w:t>
            </w:r>
          </w:p>
        </w:tc>
      </w:tr>
      <w:tr w:rsidR="00AC472B" w:rsidRPr="007C563E"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7C563E" w:rsidRDefault="00AC472B" w:rsidP="005425EF">
            <w:pPr>
              <w:rPr>
                <w:rFonts w:asciiTheme="minorHAnsi" w:hAnsiTheme="minorHAnsi" w:cstheme="minorHAnsi"/>
                <w:szCs w:val="22"/>
              </w:rPr>
            </w:pPr>
          </w:p>
        </w:tc>
      </w:tr>
      <w:tr w:rsidR="00AC472B" w:rsidRPr="007C563E"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7C563E" w:rsidRDefault="00AC1388" w:rsidP="005425EF">
            <w:pPr>
              <w:rPr>
                <w:rFonts w:asciiTheme="minorHAnsi" w:hAnsiTheme="minorHAnsi" w:cstheme="minorHAnsi"/>
                <w:szCs w:val="22"/>
              </w:rPr>
            </w:pPr>
            <w:r w:rsidRPr="007628A6">
              <w:rPr>
                <w:rFonts w:asciiTheme="minorHAnsi" w:hAnsiTheme="minorHAnsi" w:cstheme="minorHAnsi"/>
                <w:szCs w:val="22"/>
                <w:lang w:val="es-ES"/>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7C563E" w:rsidRDefault="00AC472B" w:rsidP="00711485">
            <w:pPr>
              <w:rPr>
                <w:rFonts w:asciiTheme="minorHAnsi" w:hAnsiTheme="minorHAnsi" w:cstheme="minorHAnsi"/>
                <w:szCs w:val="22"/>
              </w:rPr>
            </w:pPr>
          </w:p>
        </w:tc>
      </w:tr>
      <w:tr w:rsidR="00AC472B" w:rsidRPr="007C563E"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7C563E" w:rsidRDefault="00AC1388" w:rsidP="00C93ACA">
            <w:pPr>
              <w:ind w:left="567" w:firstLine="0"/>
              <w:rPr>
                <w:rFonts w:asciiTheme="minorHAnsi" w:hAnsiTheme="minorHAnsi" w:cstheme="minorHAnsi"/>
                <w:szCs w:val="22"/>
              </w:rPr>
            </w:pPr>
            <w:r>
              <w:rPr>
                <w:rFonts w:asciiTheme="minorHAnsi" w:hAnsiTheme="minorHAnsi" w:cstheme="minorHAnsi"/>
                <w:szCs w:val="22"/>
                <w:lang w:val="en-GB"/>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7C563E" w:rsidRDefault="00AC1388" w:rsidP="005425EF">
            <w:pPr>
              <w:rPr>
                <w:rFonts w:asciiTheme="minorHAnsi" w:hAnsiTheme="minorHAnsi" w:cstheme="minorHAnsi"/>
                <w:szCs w:val="22"/>
              </w:rPr>
            </w:pPr>
            <w:r>
              <w:rPr>
                <w:rFonts w:asciiTheme="minorHAnsi" w:hAnsiTheme="minorHAnsi" w:cstheme="minorHAnsi"/>
                <w:szCs w:val="22"/>
                <w:lang w:val="en-GB"/>
              </w:rPr>
              <w:t xml:space="preserve"> </w:t>
            </w:r>
          </w:p>
        </w:tc>
      </w:tr>
      <w:tr w:rsidR="00AC472B" w:rsidRPr="007C563E"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7C563E" w:rsidRDefault="00AC472B" w:rsidP="005425EF">
            <w:pPr>
              <w:rPr>
                <w:rFonts w:asciiTheme="minorHAnsi" w:hAnsiTheme="minorHAnsi" w:cstheme="minorHAnsi"/>
                <w:szCs w:val="22"/>
              </w:rPr>
            </w:pPr>
          </w:p>
        </w:tc>
      </w:tr>
      <w:tr w:rsidR="00AC472B" w:rsidRPr="007C563E"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3B1602C5"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7C563E" w:rsidRDefault="00AC472B" w:rsidP="005425EF">
            <w:pPr>
              <w:rPr>
                <w:rFonts w:asciiTheme="minorHAnsi" w:hAnsiTheme="minorHAnsi" w:cstheme="minorHAnsi"/>
                <w:szCs w:val="22"/>
              </w:rPr>
            </w:pPr>
          </w:p>
        </w:tc>
      </w:tr>
      <w:tr w:rsidR="00AC472B" w:rsidRPr="007C563E"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6ABAAACD" w14:textId="471FBB1D" w:rsidR="0072373E" w:rsidRDefault="007A7FDD" w:rsidP="00076A3F">
            <w:pPr>
              <w:rPr>
                <w:rFonts w:asciiTheme="minorHAnsi" w:hAnsiTheme="minorHAnsi" w:cstheme="minorHAnsi"/>
                <w:szCs w:val="22"/>
              </w:rPr>
            </w:pPr>
            <w:r>
              <w:rPr>
                <w:rFonts w:asciiTheme="minorHAnsi" w:hAnsiTheme="minorHAnsi" w:cstheme="minorHAnsi"/>
                <w:szCs w:val="22"/>
                <w:lang w:val="en-GB"/>
              </w:rPr>
              <w:t>CEO</w:t>
            </w:r>
          </w:p>
          <w:p w14:paraId="117FB7B2" w14:textId="77777777" w:rsidR="00DE59F7" w:rsidRDefault="00DE59F7" w:rsidP="00B352FB">
            <w:pPr>
              <w:ind w:firstLine="0"/>
              <w:rPr>
                <w:rFonts w:asciiTheme="minorHAnsi" w:hAnsiTheme="minorHAnsi" w:cstheme="minorHAnsi"/>
                <w:szCs w:val="22"/>
              </w:rPr>
            </w:pPr>
          </w:p>
          <w:p w14:paraId="63D3454A" w14:textId="77777777" w:rsidR="00DE59F7" w:rsidRDefault="00DE59F7" w:rsidP="00B352FB">
            <w:pPr>
              <w:ind w:firstLine="0"/>
              <w:rPr>
                <w:rFonts w:asciiTheme="minorHAnsi" w:hAnsiTheme="minorHAnsi" w:cstheme="minorHAnsi"/>
                <w:szCs w:val="22"/>
              </w:rPr>
            </w:pPr>
          </w:p>
          <w:p w14:paraId="3C18D499" w14:textId="79EFD0B4" w:rsidR="0072373E" w:rsidRDefault="0072373E" w:rsidP="00B352FB">
            <w:pPr>
              <w:rPr>
                <w:rFonts w:asciiTheme="minorHAnsi" w:hAnsiTheme="minorHAnsi" w:cstheme="minorHAnsi"/>
                <w:szCs w:val="22"/>
              </w:rPr>
            </w:pPr>
            <w:r>
              <w:rPr>
                <w:rFonts w:asciiTheme="minorHAnsi" w:hAnsiTheme="minorHAnsi" w:cstheme="minorHAnsi"/>
                <w:szCs w:val="22"/>
                <w:lang w:val="en-GB"/>
              </w:rPr>
              <w:t>COO</w:t>
            </w:r>
          </w:p>
          <w:p w14:paraId="753C0E96" w14:textId="71C653F0" w:rsidR="00625EEA" w:rsidRPr="007C563E" w:rsidRDefault="00625EEA" w:rsidP="00B352FB">
            <w:pPr>
              <w:ind w:firstLine="0"/>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1C08871B" w14:textId="77777777" w:rsidR="00AC472B" w:rsidRPr="007C563E" w:rsidRDefault="00663648" w:rsidP="005425EF">
            <w:pPr>
              <w:rPr>
                <w:rFonts w:asciiTheme="minorHAnsi" w:hAnsiTheme="minorHAnsi" w:cstheme="minorHAnsi"/>
                <w:szCs w:val="22"/>
              </w:rPr>
            </w:pPr>
            <w:r>
              <w:rPr>
                <w:rFonts w:asciiTheme="minorHAnsi" w:hAnsiTheme="minorHAnsi" w:cstheme="minorHAnsi"/>
                <w:szCs w:val="22"/>
                <w:lang w:val="en-GB"/>
              </w:rPr>
              <w:t>Managing Director</w:t>
            </w:r>
          </w:p>
        </w:tc>
      </w:tr>
      <w:bookmarkEnd w:id="11"/>
    </w:tbl>
    <w:p w14:paraId="09972478" w14:textId="77777777" w:rsidR="007B0C01" w:rsidRDefault="007B0C01" w:rsidP="00ED3647">
      <w:pPr>
        <w:ind w:firstLine="0"/>
        <w:rPr>
          <w:rFonts w:asciiTheme="minorHAnsi" w:hAnsiTheme="minorHAnsi" w:cstheme="minorHAnsi"/>
          <w:b/>
          <w:szCs w:val="22"/>
        </w:rPr>
      </w:pPr>
    </w:p>
    <w:p w14:paraId="08ECEACD" w14:textId="77777777" w:rsidR="00314218" w:rsidRDefault="00314218" w:rsidP="00B352FB">
      <w:pPr>
        <w:pStyle w:val="Telobesedila"/>
        <w:rPr>
          <w:rFonts w:asciiTheme="minorHAnsi" w:hAnsiTheme="minorHAnsi" w:cstheme="minorHAnsi"/>
          <w:szCs w:val="22"/>
        </w:rPr>
      </w:pPr>
    </w:p>
    <w:p w14:paraId="6DA4692E" w14:textId="77777777" w:rsidR="00314218" w:rsidRDefault="00314218" w:rsidP="00B352FB">
      <w:pPr>
        <w:pStyle w:val="Telobesedila"/>
        <w:rPr>
          <w:rFonts w:asciiTheme="minorHAnsi" w:hAnsiTheme="minorHAnsi" w:cstheme="minorHAnsi"/>
          <w:szCs w:val="22"/>
        </w:rPr>
      </w:pPr>
    </w:p>
    <w:p w14:paraId="126EAE8D" w14:textId="4EC3B9A9" w:rsidR="00B352FB" w:rsidRDefault="00B352FB" w:rsidP="00B352FB">
      <w:pPr>
        <w:pStyle w:val="Telobesedila"/>
        <w:rPr>
          <w:rFonts w:asciiTheme="minorHAnsi" w:hAnsiTheme="minorHAnsi" w:cstheme="minorHAnsi"/>
          <w:szCs w:val="22"/>
        </w:rPr>
      </w:pPr>
      <w:r>
        <w:rPr>
          <w:rFonts w:asciiTheme="minorHAnsi" w:hAnsiTheme="minorHAnsi" w:cstheme="minorHAnsi"/>
          <w:szCs w:val="22"/>
          <w:lang w:val="en-GB"/>
        </w:rPr>
        <w:t>Enclosure no. 1: List of subcontractors</w:t>
      </w:r>
    </w:p>
    <w:p w14:paraId="3B2B1E8E" w14:textId="656CB1B8" w:rsidR="00B352FB" w:rsidRDefault="00B352FB" w:rsidP="00B352FB">
      <w:pPr>
        <w:pStyle w:val="Telobesedila"/>
        <w:rPr>
          <w:rFonts w:asciiTheme="minorHAnsi" w:hAnsiTheme="minorHAnsi" w:cstheme="minorHAnsi"/>
          <w:szCs w:val="22"/>
        </w:rPr>
      </w:pPr>
      <w:r>
        <w:rPr>
          <w:rFonts w:asciiTheme="minorHAnsi" w:hAnsiTheme="minorHAnsi" w:cstheme="minorHAnsi"/>
          <w:szCs w:val="22"/>
          <w:lang w:val="en-GB"/>
        </w:rPr>
        <w:t xml:space="preserve">Enclosure no. 2: Sample agreement on the provision of legal consultancy services for an individual public contract </w:t>
      </w:r>
    </w:p>
    <w:p w14:paraId="0040046F" w14:textId="77777777" w:rsidR="00B352FB" w:rsidRDefault="00B352FB" w:rsidP="00B352FB">
      <w:pPr>
        <w:pStyle w:val="Telobesedila"/>
        <w:rPr>
          <w:rFonts w:asciiTheme="minorHAnsi" w:hAnsiTheme="minorHAnsi" w:cstheme="minorHAnsi"/>
          <w:szCs w:val="22"/>
        </w:rPr>
      </w:pPr>
      <w:r>
        <w:rPr>
          <w:rFonts w:asciiTheme="minorHAnsi" w:hAnsiTheme="minorHAnsi" w:cstheme="minorHAnsi"/>
          <w:szCs w:val="22"/>
          <w:lang w:val="en-GB"/>
        </w:rPr>
        <w:t>Enclosure no. 3: Performance guarantee</w:t>
      </w:r>
    </w:p>
    <w:p w14:paraId="23D033B6" w14:textId="5F0C1B3E" w:rsidR="008928B4" w:rsidRDefault="008928B4" w:rsidP="00B352FB">
      <w:pPr>
        <w:pStyle w:val="Telobesedila"/>
        <w:rPr>
          <w:rFonts w:asciiTheme="minorHAnsi" w:hAnsiTheme="minorHAnsi" w:cstheme="minorHAnsi"/>
          <w:szCs w:val="22"/>
        </w:rPr>
      </w:pPr>
      <w:r>
        <w:rPr>
          <w:rFonts w:asciiTheme="minorHAnsi" w:hAnsiTheme="minorHAnsi" w:cstheme="minorHAnsi"/>
          <w:szCs w:val="22"/>
          <w:lang w:val="en-GB"/>
        </w:rPr>
        <w:t>Enclosure no. 4: Request for recognition of travel expenses</w:t>
      </w:r>
    </w:p>
    <w:p w14:paraId="536BB7EB" w14:textId="639D6B92" w:rsidR="00DD5664" w:rsidRPr="007C563E" w:rsidRDefault="00DD5664" w:rsidP="00B352FB">
      <w:pPr>
        <w:pStyle w:val="Telobesedila"/>
        <w:rPr>
          <w:rFonts w:asciiTheme="minorHAnsi" w:hAnsiTheme="minorHAnsi" w:cstheme="minorHAnsi"/>
          <w:szCs w:val="22"/>
        </w:rPr>
      </w:pPr>
      <w:r>
        <w:rPr>
          <w:rFonts w:asciiTheme="minorHAnsi" w:hAnsiTheme="minorHAnsi" w:cstheme="minorHAnsi"/>
          <w:szCs w:val="22"/>
          <w:lang w:val="en-GB"/>
        </w:rPr>
        <w:t>Enclosure no. 5: Declaration regarding the absence of conflicts of interest</w:t>
      </w:r>
    </w:p>
    <w:p w14:paraId="0A07AAA8" w14:textId="77777777" w:rsidR="00ED3647" w:rsidRDefault="00ED3647" w:rsidP="00ED3647">
      <w:pPr>
        <w:ind w:firstLine="0"/>
        <w:rPr>
          <w:rFonts w:asciiTheme="minorHAnsi" w:hAnsiTheme="minorHAnsi" w:cstheme="minorHAnsi"/>
          <w:b/>
          <w:szCs w:val="22"/>
        </w:rPr>
      </w:pPr>
    </w:p>
    <w:p w14:paraId="5EF793F4" w14:textId="77777777" w:rsidR="00DE59F7" w:rsidRDefault="00DE59F7" w:rsidP="00ED3647">
      <w:pPr>
        <w:ind w:firstLine="0"/>
        <w:rPr>
          <w:rFonts w:asciiTheme="minorHAnsi" w:hAnsiTheme="minorHAnsi" w:cstheme="minorHAnsi"/>
          <w:b/>
          <w:szCs w:val="22"/>
        </w:rPr>
      </w:pPr>
    </w:p>
    <w:p w14:paraId="6CBD7A18" w14:textId="77777777" w:rsidR="00B352FB" w:rsidRDefault="00B352FB" w:rsidP="00ED3647">
      <w:pPr>
        <w:ind w:firstLine="0"/>
        <w:rPr>
          <w:rFonts w:asciiTheme="minorHAnsi" w:hAnsiTheme="minorHAnsi" w:cstheme="minorHAnsi"/>
          <w:b/>
          <w:szCs w:val="22"/>
        </w:rPr>
      </w:pPr>
    </w:p>
    <w:p w14:paraId="1F9266D7" w14:textId="3D0F2B94" w:rsidR="00ED3647" w:rsidRPr="00ED3647" w:rsidRDefault="00ED3647" w:rsidP="00ED3647">
      <w:pPr>
        <w:ind w:firstLine="0"/>
        <w:rPr>
          <w:rFonts w:asciiTheme="minorHAnsi" w:hAnsiTheme="minorHAnsi" w:cstheme="minorHAnsi"/>
          <w:b/>
          <w:szCs w:val="22"/>
        </w:rPr>
      </w:pPr>
      <w:r>
        <w:rPr>
          <w:rFonts w:asciiTheme="minorHAnsi" w:hAnsiTheme="minorHAnsi" w:cstheme="minorHAnsi"/>
          <w:b/>
          <w:bCs/>
          <w:szCs w:val="22"/>
          <w:lang w:val="en-GB"/>
        </w:rPr>
        <w:t>Enclosure no. 1: LIST OF SUBCONTRACTORS, dated ____________</w:t>
      </w:r>
    </w:p>
    <w:p w14:paraId="4E801741" w14:textId="77777777" w:rsidR="00ED3647" w:rsidRPr="00ED3647" w:rsidRDefault="00ED3647" w:rsidP="00ED3647">
      <w:pPr>
        <w:ind w:firstLine="0"/>
        <w:rPr>
          <w:rFonts w:asciiTheme="minorHAnsi" w:hAnsiTheme="minorHAnsi" w:cstheme="minorHAnsi"/>
          <w:b/>
          <w:szCs w:val="22"/>
        </w:rPr>
      </w:pPr>
    </w:p>
    <w:p w14:paraId="2308E797" w14:textId="77777777" w:rsidR="00ED3647" w:rsidRPr="00ED3647" w:rsidRDefault="00ED3647" w:rsidP="00ED3647">
      <w:pPr>
        <w:ind w:firstLine="0"/>
        <w:rPr>
          <w:rFonts w:asciiTheme="minorHAnsi" w:hAnsiTheme="minorHAnsi" w:cstheme="minorHAnsi"/>
          <w:b/>
          <w:szCs w:val="22"/>
        </w:rPr>
      </w:pPr>
    </w:p>
    <w:p w14:paraId="27A95091"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The Contractor shall use the following subcontractors during implementation of this contract:</w:t>
      </w:r>
    </w:p>
    <w:p w14:paraId="258493CF" w14:textId="77777777" w:rsidR="00ED3647" w:rsidRPr="00ED3647" w:rsidRDefault="00ED3647" w:rsidP="00ED3647">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70"/>
        <w:gridCol w:w="4260"/>
      </w:tblGrid>
      <w:tr w:rsidR="00ED3647" w:rsidRPr="00ED3647" w14:paraId="1B9DB4F7" w14:textId="77777777" w:rsidTr="00A406E1">
        <w:tc>
          <w:tcPr>
            <w:tcW w:w="4527" w:type="dxa"/>
          </w:tcPr>
          <w:p w14:paraId="6A272A76"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NAME OF SUBCONTRACTOR</w:t>
            </w:r>
          </w:p>
        </w:tc>
        <w:tc>
          <w:tcPr>
            <w:tcW w:w="4527" w:type="dxa"/>
          </w:tcPr>
          <w:p w14:paraId="7B94EEE5" w14:textId="77777777" w:rsidR="00ED3647" w:rsidRPr="00ED3647" w:rsidRDefault="00ED3647" w:rsidP="00ED3647">
            <w:pPr>
              <w:ind w:firstLine="0"/>
              <w:rPr>
                <w:rFonts w:asciiTheme="minorHAnsi" w:hAnsiTheme="minorHAnsi" w:cstheme="minorHAnsi"/>
                <w:bCs/>
                <w:szCs w:val="22"/>
              </w:rPr>
            </w:pPr>
          </w:p>
        </w:tc>
      </w:tr>
      <w:tr w:rsidR="00ED3647" w:rsidRPr="00ED3647" w14:paraId="7B396094" w14:textId="77777777" w:rsidTr="00A406E1">
        <w:tc>
          <w:tcPr>
            <w:tcW w:w="4527" w:type="dxa"/>
          </w:tcPr>
          <w:p w14:paraId="0C341F41"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REGISTERED OFFICE OF SUBCONTRACTOR</w:t>
            </w:r>
          </w:p>
        </w:tc>
        <w:tc>
          <w:tcPr>
            <w:tcW w:w="4527" w:type="dxa"/>
          </w:tcPr>
          <w:p w14:paraId="469FCAF1" w14:textId="77777777" w:rsidR="00ED3647" w:rsidRPr="00ED3647" w:rsidRDefault="00ED3647" w:rsidP="00ED3647">
            <w:pPr>
              <w:ind w:firstLine="0"/>
              <w:rPr>
                <w:rFonts w:asciiTheme="minorHAnsi" w:hAnsiTheme="minorHAnsi" w:cstheme="minorHAnsi"/>
                <w:bCs/>
                <w:szCs w:val="22"/>
              </w:rPr>
            </w:pPr>
          </w:p>
        </w:tc>
      </w:tr>
      <w:tr w:rsidR="00ED3647" w:rsidRPr="00ED3647" w14:paraId="2631EDC3" w14:textId="77777777" w:rsidTr="00A406E1">
        <w:tc>
          <w:tcPr>
            <w:tcW w:w="4527" w:type="dxa"/>
          </w:tcPr>
          <w:p w14:paraId="633B1695"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REGISTRATION NUMBER</w:t>
            </w:r>
          </w:p>
        </w:tc>
        <w:tc>
          <w:tcPr>
            <w:tcW w:w="4527" w:type="dxa"/>
          </w:tcPr>
          <w:p w14:paraId="6CDE460A" w14:textId="77777777" w:rsidR="00ED3647" w:rsidRPr="00ED3647" w:rsidRDefault="00ED3647" w:rsidP="00ED3647">
            <w:pPr>
              <w:ind w:firstLine="0"/>
              <w:rPr>
                <w:rFonts w:asciiTheme="minorHAnsi" w:hAnsiTheme="minorHAnsi" w:cstheme="minorHAnsi"/>
                <w:bCs/>
                <w:szCs w:val="22"/>
              </w:rPr>
            </w:pPr>
          </w:p>
        </w:tc>
      </w:tr>
      <w:tr w:rsidR="00ED3647" w:rsidRPr="00ED3647" w14:paraId="7F98945B" w14:textId="77777777" w:rsidTr="00A406E1">
        <w:tc>
          <w:tcPr>
            <w:tcW w:w="4527" w:type="dxa"/>
          </w:tcPr>
          <w:p w14:paraId="647B1CB1"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TAX NUMBER</w:t>
            </w:r>
          </w:p>
        </w:tc>
        <w:tc>
          <w:tcPr>
            <w:tcW w:w="4527" w:type="dxa"/>
          </w:tcPr>
          <w:p w14:paraId="62089DBF" w14:textId="77777777" w:rsidR="00ED3647" w:rsidRPr="00ED3647" w:rsidRDefault="00ED3647" w:rsidP="00ED3647">
            <w:pPr>
              <w:ind w:firstLine="0"/>
              <w:rPr>
                <w:rFonts w:asciiTheme="minorHAnsi" w:hAnsiTheme="minorHAnsi" w:cstheme="minorHAnsi"/>
                <w:bCs/>
                <w:szCs w:val="22"/>
              </w:rPr>
            </w:pPr>
          </w:p>
        </w:tc>
      </w:tr>
      <w:tr w:rsidR="00ED3647" w:rsidRPr="00ED3647" w14:paraId="25D6E7CE" w14:textId="77777777" w:rsidTr="00A406E1">
        <w:tc>
          <w:tcPr>
            <w:tcW w:w="4527" w:type="dxa"/>
          </w:tcPr>
          <w:p w14:paraId="1B805D73"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CONTACT PERSON</w:t>
            </w:r>
          </w:p>
        </w:tc>
        <w:tc>
          <w:tcPr>
            <w:tcW w:w="4527" w:type="dxa"/>
          </w:tcPr>
          <w:p w14:paraId="268DB7F5" w14:textId="77777777" w:rsidR="00ED3647" w:rsidRPr="00ED3647" w:rsidRDefault="00ED3647" w:rsidP="00ED3647">
            <w:pPr>
              <w:ind w:firstLine="0"/>
              <w:rPr>
                <w:rFonts w:asciiTheme="minorHAnsi" w:hAnsiTheme="minorHAnsi" w:cstheme="minorHAnsi"/>
                <w:bCs/>
                <w:szCs w:val="22"/>
              </w:rPr>
            </w:pPr>
          </w:p>
        </w:tc>
      </w:tr>
      <w:tr w:rsidR="00ED3647" w:rsidRPr="00ED3647" w14:paraId="4546854A" w14:textId="77777777" w:rsidTr="00A406E1">
        <w:tc>
          <w:tcPr>
            <w:tcW w:w="4527" w:type="dxa"/>
          </w:tcPr>
          <w:p w14:paraId="40878D59"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lastRenderedPageBreak/>
              <w:t>SUBCONTRACTOR’S REQUEST FOR DIRECT PAYMENT</w:t>
            </w:r>
          </w:p>
        </w:tc>
        <w:tc>
          <w:tcPr>
            <w:tcW w:w="4527" w:type="dxa"/>
          </w:tcPr>
          <w:p w14:paraId="2B465C0F" w14:textId="77777777" w:rsidR="00ED3647" w:rsidRPr="00ED3647" w:rsidRDefault="00ED3647" w:rsidP="00ED3647">
            <w:pPr>
              <w:ind w:firstLine="0"/>
              <w:rPr>
                <w:rFonts w:asciiTheme="minorHAnsi" w:hAnsiTheme="minorHAnsi" w:cstheme="minorHAnsi"/>
                <w:bCs/>
                <w:szCs w:val="22"/>
              </w:rPr>
            </w:pPr>
          </w:p>
        </w:tc>
      </w:tr>
    </w:tbl>
    <w:p w14:paraId="3D74398E"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 xml:space="preserve"> </w:t>
      </w:r>
    </w:p>
    <w:p w14:paraId="2ED0D5FA" w14:textId="77777777"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The Contractor shall be fully liable to the Contracting Authority for the fulfilment of its contractual obligations, irrespective of the number of subcontractors.</w:t>
      </w:r>
    </w:p>
    <w:p w14:paraId="1CADA60C" w14:textId="77777777" w:rsidR="00ED3647" w:rsidRPr="00ED3647" w:rsidRDefault="00ED3647" w:rsidP="00ED3647">
      <w:pPr>
        <w:ind w:firstLine="0"/>
        <w:rPr>
          <w:rFonts w:asciiTheme="minorHAnsi" w:hAnsiTheme="minorHAnsi" w:cstheme="minorHAnsi"/>
          <w:b/>
          <w:szCs w:val="22"/>
        </w:rPr>
      </w:pPr>
    </w:p>
    <w:p w14:paraId="4CC7E61D" w14:textId="23CB8A1E" w:rsidR="00ED3647" w:rsidRPr="00ED3647" w:rsidRDefault="00ED3647" w:rsidP="00ED3647">
      <w:pPr>
        <w:ind w:firstLine="0"/>
        <w:rPr>
          <w:rFonts w:asciiTheme="minorHAnsi" w:hAnsiTheme="minorHAnsi" w:cstheme="minorHAnsi"/>
          <w:bCs/>
          <w:szCs w:val="22"/>
        </w:rPr>
      </w:pPr>
      <w:r>
        <w:rPr>
          <w:rFonts w:asciiTheme="minorHAnsi" w:hAnsiTheme="minorHAnsi" w:cstheme="minorHAnsi"/>
          <w:szCs w:val="22"/>
          <w:lang w:val="en-GB"/>
        </w:rPr>
        <w:t xml:space="preserve">Currently valid Enclosure no. 1 (List of subcontractors) shall serve as an integral part of </w:t>
      </w:r>
      <w:proofErr w:type="gramStart"/>
      <w:r>
        <w:rPr>
          <w:rFonts w:asciiTheme="minorHAnsi" w:hAnsiTheme="minorHAnsi" w:cstheme="minorHAnsi"/>
          <w:szCs w:val="22"/>
          <w:lang w:val="en-GB"/>
        </w:rPr>
        <w:t xml:space="preserve">this </w:t>
      </w:r>
      <w:r w:rsidR="00353AE5">
        <w:rPr>
          <w:rFonts w:asciiTheme="minorHAnsi" w:hAnsiTheme="minorHAnsi" w:cstheme="minorHAnsi"/>
          <w:szCs w:val="22"/>
          <w:lang w:val="en-GB"/>
        </w:rPr>
        <w:t xml:space="preserve"> framework</w:t>
      </w:r>
      <w:proofErr w:type="gramEnd"/>
      <w:r w:rsidR="00353AE5">
        <w:rPr>
          <w:rFonts w:asciiTheme="minorHAnsi" w:hAnsiTheme="minorHAnsi" w:cstheme="minorHAnsi"/>
          <w:szCs w:val="22"/>
          <w:lang w:val="en-GB"/>
        </w:rPr>
        <w:t xml:space="preserve"> </w:t>
      </w:r>
      <w:r>
        <w:rPr>
          <w:rFonts w:asciiTheme="minorHAnsi" w:hAnsiTheme="minorHAnsi" w:cstheme="minorHAnsi"/>
          <w:szCs w:val="22"/>
          <w:lang w:val="en-GB"/>
        </w:rPr>
        <w:t>agreement</w:t>
      </w:r>
    </w:p>
    <w:p w14:paraId="69744EA5" w14:textId="77777777" w:rsidR="00ED3647" w:rsidRDefault="00ED3647" w:rsidP="00AC472B">
      <w:pPr>
        <w:ind w:firstLine="0"/>
        <w:rPr>
          <w:rFonts w:asciiTheme="minorHAnsi" w:hAnsiTheme="minorHAnsi" w:cstheme="minorHAnsi"/>
          <w:szCs w:val="22"/>
        </w:rPr>
      </w:pPr>
    </w:p>
    <w:p w14:paraId="20A01A5F" w14:textId="77777777" w:rsidR="00DE59F7" w:rsidRDefault="00DE59F7" w:rsidP="00AC472B">
      <w:pPr>
        <w:ind w:firstLine="0"/>
        <w:rPr>
          <w:rFonts w:asciiTheme="minorHAnsi" w:hAnsiTheme="minorHAnsi" w:cstheme="minorHAnsi"/>
          <w:szCs w:val="22"/>
        </w:rPr>
      </w:pPr>
    </w:p>
    <w:p w14:paraId="2B13F04F" w14:textId="77777777" w:rsidR="00DE59F7" w:rsidRDefault="00DE59F7" w:rsidP="00AC472B">
      <w:pPr>
        <w:ind w:firstLine="0"/>
        <w:rPr>
          <w:rFonts w:asciiTheme="minorHAnsi" w:hAnsiTheme="minorHAnsi" w:cstheme="minorHAnsi"/>
          <w:szCs w:val="22"/>
        </w:rPr>
      </w:pPr>
    </w:p>
    <w:p w14:paraId="32F7DA85" w14:textId="77777777" w:rsidR="00DE59F7" w:rsidRDefault="00DE59F7" w:rsidP="00AC472B">
      <w:pPr>
        <w:ind w:firstLine="0"/>
        <w:rPr>
          <w:rFonts w:asciiTheme="minorHAnsi" w:hAnsiTheme="minorHAnsi" w:cstheme="minorHAnsi"/>
          <w:szCs w:val="22"/>
        </w:rPr>
      </w:pPr>
    </w:p>
    <w:p w14:paraId="620E55C0" w14:textId="77777777" w:rsidR="009938A6" w:rsidRDefault="009938A6" w:rsidP="00AC472B">
      <w:pPr>
        <w:ind w:firstLine="0"/>
        <w:rPr>
          <w:rFonts w:asciiTheme="minorHAnsi" w:hAnsiTheme="minorHAnsi" w:cstheme="minorHAnsi"/>
          <w:szCs w:val="22"/>
        </w:rPr>
      </w:pPr>
    </w:p>
    <w:p w14:paraId="3D5D9568" w14:textId="22D1EE6A" w:rsidR="007B0C01" w:rsidRDefault="007B0C01" w:rsidP="00AC472B">
      <w:pPr>
        <w:ind w:firstLine="0"/>
        <w:rPr>
          <w:rFonts w:asciiTheme="minorHAnsi" w:hAnsiTheme="minorHAnsi" w:cstheme="minorHAnsi"/>
          <w:b/>
          <w:bCs/>
          <w:szCs w:val="22"/>
        </w:rPr>
      </w:pPr>
      <w:r>
        <w:rPr>
          <w:rFonts w:asciiTheme="minorHAnsi" w:hAnsiTheme="minorHAnsi" w:cstheme="minorHAnsi"/>
          <w:b/>
          <w:bCs/>
          <w:szCs w:val="22"/>
          <w:lang w:val="en-GB"/>
        </w:rPr>
        <w:t xml:space="preserve">Enclosure no. 2:  Sample agreement for a specific public contract </w:t>
      </w:r>
      <w:r>
        <w:rPr>
          <w:rFonts w:asciiTheme="minorHAnsi" w:hAnsiTheme="minorHAnsi" w:cstheme="minorHAnsi"/>
          <w:i/>
          <w:iCs/>
          <w:szCs w:val="22"/>
          <w:lang w:val="en-GB"/>
        </w:rPr>
        <w:t>(the sample agreement shall be adapted to the actual requirements of a specific public contract)</w:t>
      </w:r>
    </w:p>
    <w:p w14:paraId="5E30A133" w14:textId="77777777" w:rsidR="009938A6" w:rsidRDefault="009938A6" w:rsidP="00AC472B">
      <w:pPr>
        <w:ind w:firstLine="0"/>
        <w:rPr>
          <w:rFonts w:asciiTheme="minorHAnsi" w:hAnsiTheme="minorHAnsi" w:cstheme="minorHAnsi"/>
          <w:b/>
          <w:bCs/>
          <w:szCs w:val="22"/>
        </w:rPr>
      </w:pPr>
    </w:p>
    <w:p w14:paraId="154077C6" w14:textId="77777777" w:rsidR="009938A6" w:rsidRPr="009938A6" w:rsidRDefault="009938A6" w:rsidP="009938A6">
      <w:pPr>
        <w:ind w:firstLine="0"/>
        <w:rPr>
          <w:rFonts w:asciiTheme="minorHAnsi" w:hAnsiTheme="minorHAnsi" w:cstheme="minorHAnsi"/>
          <w:b/>
          <w:bCs/>
          <w:szCs w:val="22"/>
        </w:rPr>
      </w:pPr>
      <w:r w:rsidRPr="007628A6">
        <w:rPr>
          <w:rFonts w:asciiTheme="minorHAnsi" w:hAnsiTheme="minorHAnsi" w:cstheme="minorHAnsi"/>
          <w:b/>
          <w:bCs/>
          <w:szCs w:val="22"/>
          <w:lang w:val="es-ES"/>
        </w:rPr>
        <w:t>GEN energija d.o.o., Vrbina 17, 8270 Krško</w:t>
      </w:r>
    </w:p>
    <w:p w14:paraId="653FAF15" w14:textId="5EB4ADEE"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represented by _______________</w:t>
      </w:r>
    </w:p>
    <w:p w14:paraId="6945BA5A"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 xml:space="preserve">VAT ID number: SI44454686 </w:t>
      </w:r>
    </w:p>
    <w:p w14:paraId="330AF799"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registration number: 1646613</w:t>
      </w:r>
    </w:p>
    <w:p w14:paraId="46C96772"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(hereinafter: the Contracting Authority)</w:t>
      </w:r>
    </w:p>
    <w:p w14:paraId="37926977" w14:textId="77777777" w:rsidR="009938A6" w:rsidRPr="009938A6" w:rsidRDefault="009938A6" w:rsidP="009938A6">
      <w:pPr>
        <w:ind w:firstLine="0"/>
        <w:rPr>
          <w:rFonts w:asciiTheme="minorHAnsi" w:hAnsiTheme="minorHAnsi" w:cstheme="minorHAnsi"/>
          <w:szCs w:val="22"/>
        </w:rPr>
      </w:pPr>
    </w:p>
    <w:p w14:paraId="06E4C709"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and</w:t>
      </w:r>
    </w:p>
    <w:p w14:paraId="11B45EB7" w14:textId="77777777" w:rsidR="009938A6" w:rsidRPr="009938A6" w:rsidRDefault="009938A6" w:rsidP="009938A6">
      <w:pPr>
        <w:ind w:firstLine="0"/>
        <w:rPr>
          <w:rFonts w:asciiTheme="minorHAnsi" w:hAnsiTheme="minorHAnsi" w:cstheme="minorHAnsi"/>
          <w:szCs w:val="22"/>
        </w:rPr>
      </w:pPr>
    </w:p>
    <w:p w14:paraId="4FA26008"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_________________</w:t>
      </w:r>
    </w:p>
    <w:p w14:paraId="234AECAC" w14:textId="77777777" w:rsidR="009938A6" w:rsidRPr="009938A6" w:rsidRDefault="009938A6" w:rsidP="009938A6">
      <w:pPr>
        <w:ind w:firstLine="0"/>
        <w:rPr>
          <w:rFonts w:asciiTheme="minorHAnsi" w:hAnsiTheme="minorHAnsi" w:cstheme="minorHAnsi"/>
          <w:szCs w:val="22"/>
        </w:rPr>
      </w:pPr>
    </w:p>
    <w:p w14:paraId="0C664D31"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___________________</w:t>
      </w:r>
    </w:p>
    <w:p w14:paraId="4BAC07F3" w14:textId="77777777" w:rsidR="009938A6" w:rsidRPr="009938A6" w:rsidRDefault="009938A6" w:rsidP="009938A6">
      <w:pPr>
        <w:ind w:firstLine="0"/>
        <w:rPr>
          <w:rFonts w:asciiTheme="minorHAnsi" w:hAnsiTheme="minorHAnsi" w:cstheme="minorHAnsi"/>
          <w:szCs w:val="22"/>
        </w:rPr>
      </w:pPr>
    </w:p>
    <w:p w14:paraId="21B9C321"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 xml:space="preserve">represented by </w:t>
      </w:r>
    </w:p>
    <w:p w14:paraId="6E7F9843"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 xml:space="preserve">VAT ID number: </w:t>
      </w:r>
    </w:p>
    <w:p w14:paraId="300122EC"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registration number:</w:t>
      </w:r>
    </w:p>
    <w:p w14:paraId="36A596D2"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 xml:space="preserve"> (hereinafter: the Contractor)</w:t>
      </w:r>
    </w:p>
    <w:p w14:paraId="0997BD06" w14:textId="77777777" w:rsidR="009938A6" w:rsidRPr="009938A6" w:rsidRDefault="009938A6" w:rsidP="009938A6">
      <w:pPr>
        <w:ind w:firstLine="0"/>
        <w:rPr>
          <w:rFonts w:asciiTheme="minorHAnsi" w:hAnsiTheme="minorHAnsi" w:cstheme="minorHAnsi"/>
          <w:szCs w:val="22"/>
        </w:rPr>
      </w:pPr>
    </w:p>
    <w:p w14:paraId="1D3B54A4" w14:textId="77777777" w:rsidR="009938A6" w:rsidRP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 xml:space="preserve">hereby </w:t>
      </w:r>
      <w:proofErr w:type="gramStart"/>
      <w:r>
        <w:rPr>
          <w:rFonts w:asciiTheme="minorHAnsi" w:hAnsiTheme="minorHAnsi" w:cstheme="minorHAnsi"/>
          <w:szCs w:val="22"/>
          <w:lang w:val="en-GB"/>
        </w:rPr>
        <w:t>enter into</w:t>
      </w:r>
      <w:proofErr w:type="gramEnd"/>
      <w:r>
        <w:rPr>
          <w:rFonts w:asciiTheme="minorHAnsi" w:hAnsiTheme="minorHAnsi" w:cstheme="minorHAnsi"/>
          <w:szCs w:val="22"/>
          <w:lang w:val="en-GB"/>
        </w:rPr>
        <w:t xml:space="preserve"> the following</w:t>
      </w:r>
    </w:p>
    <w:p w14:paraId="082AD9AB" w14:textId="77777777" w:rsidR="009938A6" w:rsidRPr="009938A6" w:rsidRDefault="009938A6" w:rsidP="009938A6">
      <w:pPr>
        <w:ind w:firstLine="0"/>
        <w:rPr>
          <w:rFonts w:asciiTheme="minorHAnsi" w:hAnsiTheme="minorHAnsi" w:cstheme="minorHAnsi"/>
          <w:b/>
          <w:bCs/>
          <w:szCs w:val="22"/>
        </w:rPr>
      </w:pPr>
    </w:p>
    <w:p w14:paraId="6EED3089" w14:textId="77777777" w:rsidR="009938A6" w:rsidRPr="009938A6" w:rsidRDefault="009938A6" w:rsidP="009938A6">
      <w:pPr>
        <w:ind w:firstLine="0"/>
        <w:rPr>
          <w:rFonts w:asciiTheme="minorHAnsi" w:hAnsiTheme="minorHAnsi" w:cstheme="minorHAnsi"/>
          <w:b/>
          <w:bCs/>
          <w:szCs w:val="22"/>
        </w:rPr>
      </w:pPr>
    </w:p>
    <w:p w14:paraId="1C6BF98C" w14:textId="77777777" w:rsidR="009938A6" w:rsidRPr="009938A6" w:rsidRDefault="009938A6" w:rsidP="009938A6">
      <w:pPr>
        <w:ind w:firstLine="0"/>
        <w:rPr>
          <w:rFonts w:asciiTheme="minorHAnsi" w:hAnsiTheme="minorHAnsi" w:cstheme="minorHAnsi"/>
          <w:b/>
          <w:bCs/>
          <w:szCs w:val="22"/>
        </w:rPr>
      </w:pPr>
    </w:p>
    <w:p w14:paraId="75513A69" w14:textId="7EBEFBBF" w:rsidR="009938A6" w:rsidRPr="009938A6" w:rsidRDefault="00B310C0" w:rsidP="009938A6">
      <w:pPr>
        <w:ind w:firstLine="0"/>
        <w:jc w:val="center"/>
        <w:rPr>
          <w:rFonts w:asciiTheme="minorHAnsi" w:hAnsiTheme="minorHAnsi" w:cstheme="minorHAnsi"/>
          <w:b/>
          <w:bCs/>
          <w:szCs w:val="22"/>
        </w:rPr>
      </w:pPr>
      <w:r>
        <w:rPr>
          <w:rFonts w:asciiTheme="minorHAnsi" w:hAnsiTheme="minorHAnsi" w:cstheme="minorHAnsi"/>
          <w:b/>
          <w:bCs/>
          <w:szCs w:val="22"/>
          <w:lang w:val="en-GB"/>
        </w:rPr>
        <w:t>Contract</w:t>
      </w:r>
      <w:r w:rsidR="009938A6">
        <w:rPr>
          <w:rFonts w:asciiTheme="minorHAnsi" w:hAnsiTheme="minorHAnsi" w:cstheme="minorHAnsi"/>
          <w:b/>
          <w:bCs/>
          <w:szCs w:val="22"/>
          <w:lang w:val="en-GB"/>
        </w:rPr>
        <w:t xml:space="preserve"> on the provision of consultancy services in the procurement process for the JEK2 project</w:t>
      </w:r>
      <w:r w:rsidR="002944A5">
        <w:rPr>
          <w:rFonts w:asciiTheme="minorHAnsi" w:hAnsiTheme="minorHAnsi" w:cstheme="minorHAnsi"/>
          <w:b/>
          <w:bCs/>
          <w:szCs w:val="22"/>
          <w:lang w:val="en-GB"/>
        </w:rPr>
        <w:t xml:space="preserve"> </w:t>
      </w:r>
      <w:r w:rsidR="009938A6">
        <w:rPr>
          <w:rFonts w:asciiTheme="minorHAnsi" w:hAnsiTheme="minorHAnsi" w:cstheme="minorHAnsi"/>
          <w:b/>
          <w:bCs/>
          <w:szCs w:val="22"/>
          <w:lang w:val="en-GB"/>
        </w:rPr>
        <w:t xml:space="preserve">for specific contract no. </w:t>
      </w:r>
    </w:p>
    <w:p w14:paraId="483AC415" w14:textId="77777777" w:rsidR="009938A6" w:rsidRPr="009938A6" w:rsidRDefault="009938A6" w:rsidP="009938A6">
      <w:pPr>
        <w:ind w:firstLine="0"/>
        <w:rPr>
          <w:rFonts w:asciiTheme="minorHAnsi" w:hAnsiTheme="minorHAnsi" w:cstheme="minorHAnsi"/>
          <w:b/>
          <w:bCs/>
          <w:szCs w:val="22"/>
        </w:rPr>
      </w:pPr>
    </w:p>
    <w:p w14:paraId="7AB8A3DD" w14:textId="77777777" w:rsidR="009938A6" w:rsidRDefault="009938A6" w:rsidP="00AC472B">
      <w:pPr>
        <w:ind w:firstLine="0"/>
        <w:rPr>
          <w:rFonts w:asciiTheme="minorHAnsi" w:hAnsiTheme="minorHAnsi" w:cstheme="minorHAnsi"/>
          <w:b/>
          <w:bCs/>
          <w:szCs w:val="22"/>
        </w:rPr>
      </w:pPr>
    </w:p>
    <w:p w14:paraId="25D21C07" w14:textId="73F5B77E" w:rsidR="009938A6" w:rsidRDefault="009938A6" w:rsidP="00AC472B">
      <w:pPr>
        <w:ind w:firstLine="0"/>
        <w:rPr>
          <w:rFonts w:asciiTheme="minorHAnsi" w:hAnsiTheme="minorHAnsi" w:cstheme="minorHAnsi"/>
          <w:b/>
          <w:bCs/>
          <w:szCs w:val="22"/>
        </w:rPr>
      </w:pPr>
      <w:r>
        <w:rPr>
          <w:rFonts w:asciiTheme="minorHAnsi" w:hAnsiTheme="minorHAnsi" w:cstheme="minorHAnsi"/>
          <w:b/>
          <w:bCs/>
          <w:szCs w:val="22"/>
          <w:lang w:val="en-GB"/>
        </w:rPr>
        <w:t>INTRODUCTORY PROVISIONS</w:t>
      </w:r>
    </w:p>
    <w:p w14:paraId="2A123DE2" w14:textId="77777777" w:rsidR="009938A6" w:rsidRDefault="009938A6" w:rsidP="00AC472B">
      <w:pPr>
        <w:ind w:firstLine="0"/>
        <w:rPr>
          <w:rFonts w:asciiTheme="minorHAnsi" w:hAnsiTheme="minorHAnsi" w:cstheme="minorHAnsi"/>
          <w:b/>
          <w:bCs/>
          <w:szCs w:val="22"/>
        </w:rPr>
      </w:pPr>
    </w:p>
    <w:p w14:paraId="69F98E63" w14:textId="6EC39D41" w:rsidR="009938A6" w:rsidRPr="009938A6" w:rsidRDefault="009938A6" w:rsidP="00E81612">
      <w:pPr>
        <w:pStyle w:val="Odstavekseznama"/>
        <w:jc w:val="center"/>
        <w:rPr>
          <w:rFonts w:asciiTheme="minorHAnsi" w:hAnsiTheme="minorHAnsi" w:cstheme="minorHAnsi"/>
        </w:rPr>
      </w:pPr>
      <w:r>
        <w:rPr>
          <w:rFonts w:asciiTheme="minorHAnsi" w:hAnsiTheme="minorHAnsi" w:cstheme="minorHAnsi"/>
          <w:lang w:val="en-GB"/>
        </w:rPr>
        <w:t xml:space="preserve">Article </w:t>
      </w:r>
      <w:r w:rsidR="00B310C0">
        <w:rPr>
          <w:rFonts w:asciiTheme="minorHAnsi" w:hAnsiTheme="minorHAnsi" w:cstheme="minorHAnsi"/>
          <w:lang w:val="en-GB"/>
        </w:rPr>
        <w:t>1</w:t>
      </w:r>
    </w:p>
    <w:p w14:paraId="28074058" w14:textId="77777777" w:rsidR="009938A6" w:rsidRDefault="009938A6" w:rsidP="00AC472B">
      <w:pPr>
        <w:ind w:firstLine="0"/>
        <w:rPr>
          <w:rFonts w:asciiTheme="minorHAnsi" w:hAnsiTheme="minorHAnsi" w:cstheme="minorHAnsi"/>
          <w:b/>
          <w:bCs/>
          <w:szCs w:val="22"/>
        </w:rPr>
      </w:pPr>
    </w:p>
    <w:p w14:paraId="51D1B869" w14:textId="77777777" w:rsidR="009938A6" w:rsidRDefault="009938A6" w:rsidP="009938A6">
      <w:pPr>
        <w:ind w:firstLine="0"/>
        <w:rPr>
          <w:rFonts w:asciiTheme="minorHAnsi" w:hAnsiTheme="minorHAnsi" w:cstheme="minorHAnsi"/>
          <w:szCs w:val="22"/>
        </w:rPr>
      </w:pPr>
      <w:r>
        <w:rPr>
          <w:rFonts w:asciiTheme="minorHAnsi" w:hAnsiTheme="minorHAnsi" w:cstheme="minorHAnsi"/>
          <w:szCs w:val="22"/>
          <w:lang w:val="en-GB"/>
        </w:rPr>
        <w:t>The contractual parties hereby acknowledge the following facts:</w:t>
      </w:r>
    </w:p>
    <w:p w14:paraId="030C1BE5" w14:textId="0ED5371C" w:rsidR="009938A6" w:rsidRPr="009938A6" w:rsidRDefault="009938A6" w:rsidP="009938A6">
      <w:pPr>
        <w:pStyle w:val="Odstavekseznama"/>
        <w:numPr>
          <w:ilvl w:val="0"/>
          <w:numId w:val="4"/>
        </w:numPr>
        <w:rPr>
          <w:rFonts w:asciiTheme="minorHAnsi" w:hAnsiTheme="minorHAnsi" w:cstheme="minorHAnsi"/>
          <w:b/>
          <w:bCs/>
        </w:rPr>
      </w:pPr>
      <w:r>
        <w:rPr>
          <w:rFonts w:asciiTheme="minorHAnsi" w:hAnsiTheme="minorHAnsi" w:cstheme="minorHAnsi"/>
          <w:lang w:val="en-GB"/>
        </w:rPr>
        <w:t xml:space="preserve">they entered into a framework agreement on the provision of legal consultancy services on </w:t>
      </w:r>
      <w:proofErr w:type="gramStart"/>
      <w:r>
        <w:rPr>
          <w:rFonts w:asciiTheme="minorHAnsi" w:hAnsiTheme="minorHAnsi" w:cstheme="minorHAnsi"/>
          <w:lang w:val="en-GB"/>
        </w:rPr>
        <w:t>___________;</w:t>
      </w:r>
      <w:proofErr w:type="gramEnd"/>
    </w:p>
    <w:p w14:paraId="507D3EF3" w14:textId="6ADB8D3C" w:rsidR="009938A6" w:rsidRDefault="009938A6" w:rsidP="009938A6">
      <w:pPr>
        <w:pStyle w:val="Odstavekseznama"/>
        <w:numPr>
          <w:ilvl w:val="0"/>
          <w:numId w:val="4"/>
        </w:numPr>
        <w:rPr>
          <w:rFonts w:asciiTheme="minorHAnsi" w:hAnsiTheme="minorHAnsi" w:cstheme="minorHAnsi"/>
        </w:rPr>
      </w:pPr>
      <w:r>
        <w:rPr>
          <w:rFonts w:asciiTheme="minorHAnsi" w:hAnsiTheme="minorHAnsi" w:cstheme="minorHAnsi"/>
          <w:lang w:val="en-GB"/>
        </w:rPr>
        <w:lastRenderedPageBreak/>
        <w:t>the Contractor was selected for the execution of specific public contract _______________________; and</w:t>
      </w:r>
    </w:p>
    <w:p w14:paraId="4E2D9A8E" w14:textId="1A3299B0" w:rsidR="009938A6" w:rsidRDefault="009938A6" w:rsidP="009938A6">
      <w:pPr>
        <w:pStyle w:val="Odstavekseznama"/>
        <w:numPr>
          <w:ilvl w:val="0"/>
          <w:numId w:val="4"/>
        </w:numPr>
        <w:rPr>
          <w:rFonts w:asciiTheme="minorHAnsi" w:hAnsiTheme="minorHAnsi" w:cstheme="minorHAnsi"/>
        </w:rPr>
      </w:pPr>
      <w:r>
        <w:rPr>
          <w:rFonts w:asciiTheme="minorHAnsi" w:hAnsiTheme="minorHAnsi" w:cstheme="minorHAnsi"/>
          <w:lang w:val="en-GB"/>
        </w:rPr>
        <w:t>they are entering into this contract on account of the above stated facts.</w:t>
      </w:r>
    </w:p>
    <w:p w14:paraId="4654DB42" w14:textId="77777777" w:rsidR="009938A6" w:rsidRDefault="009938A6" w:rsidP="009938A6">
      <w:pPr>
        <w:ind w:firstLine="0"/>
        <w:rPr>
          <w:rFonts w:asciiTheme="minorHAnsi" w:hAnsiTheme="minorHAnsi" w:cstheme="minorHAnsi"/>
        </w:rPr>
      </w:pPr>
    </w:p>
    <w:p w14:paraId="54ADD3D6" w14:textId="77777777" w:rsidR="003439EC" w:rsidRDefault="003439EC" w:rsidP="009938A6">
      <w:pPr>
        <w:ind w:firstLine="0"/>
        <w:rPr>
          <w:rFonts w:asciiTheme="minorHAnsi" w:hAnsiTheme="minorHAnsi" w:cstheme="minorHAnsi"/>
        </w:rPr>
      </w:pPr>
    </w:p>
    <w:p w14:paraId="15CBBF9A" w14:textId="3207F611" w:rsidR="009938A6" w:rsidRPr="009938A6" w:rsidRDefault="009938A6" w:rsidP="009938A6">
      <w:pPr>
        <w:ind w:firstLine="0"/>
        <w:rPr>
          <w:rFonts w:asciiTheme="minorHAnsi" w:hAnsiTheme="minorHAnsi" w:cstheme="minorHAnsi"/>
          <w:b/>
          <w:bCs/>
        </w:rPr>
      </w:pPr>
      <w:r>
        <w:rPr>
          <w:rFonts w:asciiTheme="minorHAnsi" w:hAnsiTheme="minorHAnsi" w:cstheme="minorHAnsi"/>
          <w:b/>
          <w:bCs/>
          <w:lang w:val="en-GB"/>
        </w:rPr>
        <w:t>SUBJECT OF THE CONTRACT</w:t>
      </w:r>
    </w:p>
    <w:p w14:paraId="6BBBF701" w14:textId="3702D758" w:rsidR="009938A6" w:rsidRPr="009938A6" w:rsidRDefault="009938A6" w:rsidP="009938A6">
      <w:pPr>
        <w:pStyle w:val="Odstavekseznama"/>
        <w:rPr>
          <w:rFonts w:asciiTheme="minorHAnsi" w:hAnsiTheme="minorHAnsi" w:cstheme="minorHAnsi"/>
          <w:b/>
          <w:bCs/>
        </w:rPr>
      </w:pPr>
      <w:r>
        <w:rPr>
          <w:rFonts w:asciiTheme="minorHAnsi" w:hAnsiTheme="minorHAnsi" w:cstheme="minorHAnsi"/>
          <w:lang w:val="en-GB"/>
        </w:rPr>
        <w:t xml:space="preserve"> </w:t>
      </w:r>
    </w:p>
    <w:p w14:paraId="57A66A5B" w14:textId="6174A924" w:rsidR="009938A6" w:rsidRDefault="009938A6" w:rsidP="00E81612">
      <w:pPr>
        <w:pStyle w:val="Odstavekseznama"/>
        <w:jc w:val="center"/>
        <w:rPr>
          <w:rFonts w:asciiTheme="minorHAnsi" w:hAnsiTheme="minorHAnsi" w:cstheme="minorHAnsi"/>
        </w:rPr>
      </w:pPr>
      <w:r>
        <w:rPr>
          <w:rFonts w:asciiTheme="minorHAnsi" w:hAnsiTheme="minorHAnsi" w:cstheme="minorHAnsi"/>
          <w:lang w:val="en-GB"/>
        </w:rPr>
        <w:t xml:space="preserve">Article </w:t>
      </w:r>
      <w:r w:rsidR="00AC645F">
        <w:rPr>
          <w:rFonts w:asciiTheme="minorHAnsi" w:hAnsiTheme="minorHAnsi" w:cstheme="minorHAnsi"/>
          <w:lang w:val="en-GB"/>
        </w:rPr>
        <w:t>2</w:t>
      </w:r>
    </w:p>
    <w:p w14:paraId="0E7897DE" w14:textId="77777777" w:rsidR="009938A6" w:rsidRDefault="009938A6" w:rsidP="009938A6">
      <w:pPr>
        <w:ind w:firstLine="0"/>
        <w:rPr>
          <w:rFonts w:asciiTheme="minorHAnsi" w:hAnsiTheme="minorHAnsi" w:cstheme="minorHAnsi"/>
        </w:rPr>
      </w:pPr>
    </w:p>
    <w:p w14:paraId="106E63D3" w14:textId="77777777" w:rsidR="009938A6" w:rsidRDefault="009938A6" w:rsidP="009938A6">
      <w:pPr>
        <w:ind w:firstLine="0"/>
        <w:rPr>
          <w:rFonts w:asciiTheme="minorHAnsi" w:hAnsiTheme="minorHAnsi" w:cstheme="minorHAnsi"/>
        </w:rPr>
      </w:pPr>
      <w:r>
        <w:rPr>
          <w:rFonts w:asciiTheme="minorHAnsi" w:hAnsiTheme="minorHAnsi" w:cstheme="minorHAnsi"/>
          <w:lang w:val="en-GB"/>
        </w:rPr>
        <w:t>In accordance with the provisions of documentation in connection with the awarding of the public contract, the concluded framework agreement and the Contractor’s tender, the subject of the contract shall be .............................................................</w:t>
      </w:r>
    </w:p>
    <w:p w14:paraId="4E03974B" w14:textId="77777777" w:rsidR="009938A6" w:rsidRDefault="009938A6" w:rsidP="009938A6">
      <w:pPr>
        <w:ind w:firstLine="0"/>
        <w:rPr>
          <w:rFonts w:asciiTheme="minorHAnsi" w:hAnsiTheme="minorHAnsi" w:cstheme="minorHAnsi"/>
        </w:rPr>
      </w:pPr>
    </w:p>
    <w:p w14:paraId="3D7C1A53" w14:textId="77777777" w:rsidR="00E205FE" w:rsidRDefault="00E205FE" w:rsidP="009938A6">
      <w:pPr>
        <w:ind w:firstLine="0"/>
        <w:rPr>
          <w:rFonts w:asciiTheme="minorHAnsi" w:hAnsiTheme="minorHAnsi" w:cstheme="minorHAnsi"/>
        </w:rPr>
      </w:pPr>
    </w:p>
    <w:p w14:paraId="3B042DD6" w14:textId="77777777" w:rsidR="00B352FB" w:rsidRDefault="00B352FB" w:rsidP="009938A6">
      <w:pPr>
        <w:ind w:firstLine="0"/>
        <w:rPr>
          <w:rFonts w:asciiTheme="minorHAnsi" w:hAnsiTheme="minorHAnsi" w:cstheme="minorHAnsi"/>
        </w:rPr>
      </w:pPr>
    </w:p>
    <w:p w14:paraId="213E015F" w14:textId="5CF523BD" w:rsidR="009938A6" w:rsidRDefault="009938A6" w:rsidP="009938A6">
      <w:pPr>
        <w:ind w:firstLine="0"/>
        <w:rPr>
          <w:rFonts w:asciiTheme="minorHAnsi" w:hAnsiTheme="minorHAnsi" w:cstheme="minorHAnsi"/>
          <w:b/>
          <w:bCs/>
        </w:rPr>
      </w:pPr>
      <w:r>
        <w:rPr>
          <w:rFonts w:asciiTheme="minorHAnsi" w:hAnsiTheme="minorHAnsi" w:cstheme="minorHAnsi"/>
          <w:b/>
          <w:bCs/>
          <w:lang w:val="en-GB"/>
        </w:rPr>
        <w:t>IMPLEMENTATION DEADLINE</w:t>
      </w:r>
    </w:p>
    <w:p w14:paraId="182D94A8" w14:textId="77777777" w:rsidR="009938A6" w:rsidRDefault="009938A6" w:rsidP="009938A6">
      <w:pPr>
        <w:ind w:firstLine="0"/>
        <w:rPr>
          <w:rFonts w:asciiTheme="minorHAnsi" w:hAnsiTheme="minorHAnsi" w:cstheme="minorHAnsi"/>
          <w:b/>
          <w:bCs/>
        </w:rPr>
      </w:pPr>
    </w:p>
    <w:p w14:paraId="265513B6" w14:textId="5389C4E2" w:rsidR="009938A6" w:rsidRPr="009938A6" w:rsidRDefault="009938A6" w:rsidP="00E81612">
      <w:pPr>
        <w:pStyle w:val="Odstavekseznama"/>
        <w:jc w:val="center"/>
        <w:rPr>
          <w:rFonts w:asciiTheme="minorHAnsi" w:hAnsiTheme="minorHAnsi" w:cstheme="minorHAnsi"/>
        </w:rPr>
      </w:pPr>
      <w:r>
        <w:rPr>
          <w:rFonts w:asciiTheme="minorHAnsi" w:hAnsiTheme="minorHAnsi" w:cstheme="minorHAnsi"/>
          <w:lang w:val="en-GB"/>
        </w:rPr>
        <w:t xml:space="preserve">Article </w:t>
      </w:r>
      <w:r w:rsidR="00AC645F">
        <w:rPr>
          <w:rFonts w:asciiTheme="minorHAnsi" w:hAnsiTheme="minorHAnsi" w:cstheme="minorHAnsi"/>
          <w:lang w:val="en-GB"/>
        </w:rPr>
        <w:t>3</w:t>
      </w:r>
    </w:p>
    <w:p w14:paraId="66F3DFCE" w14:textId="77777777" w:rsidR="009938A6" w:rsidRDefault="009938A6" w:rsidP="009938A6">
      <w:pPr>
        <w:ind w:firstLine="0"/>
        <w:rPr>
          <w:rFonts w:asciiTheme="minorHAnsi" w:hAnsiTheme="minorHAnsi" w:cstheme="minorHAnsi"/>
        </w:rPr>
      </w:pPr>
    </w:p>
    <w:p w14:paraId="3FD71F64" w14:textId="0E5C99DD" w:rsidR="009938A6" w:rsidRDefault="009938A6" w:rsidP="009938A6">
      <w:pPr>
        <w:ind w:firstLine="0"/>
        <w:rPr>
          <w:rFonts w:asciiTheme="minorHAnsi" w:hAnsiTheme="minorHAnsi" w:cstheme="minorHAnsi"/>
        </w:rPr>
      </w:pPr>
      <w:r>
        <w:rPr>
          <w:rFonts w:asciiTheme="minorHAnsi" w:hAnsiTheme="minorHAnsi" w:cstheme="minorHAnsi"/>
          <w:lang w:val="en-GB"/>
        </w:rPr>
        <w:t>The Contractor shall render the services that are the subject of this contract by ____________________</w:t>
      </w:r>
      <w:proofErr w:type="gramStart"/>
      <w:r>
        <w:rPr>
          <w:rFonts w:asciiTheme="minorHAnsi" w:hAnsiTheme="minorHAnsi" w:cstheme="minorHAnsi"/>
          <w:lang w:val="en-GB"/>
        </w:rPr>
        <w:t>_ .</w:t>
      </w:r>
      <w:proofErr w:type="gramEnd"/>
    </w:p>
    <w:p w14:paraId="3B9AB4D2" w14:textId="77777777" w:rsidR="009938A6" w:rsidRDefault="009938A6" w:rsidP="009938A6">
      <w:pPr>
        <w:ind w:firstLine="0"/>
        <w:rPr>
          <w:rFonts w:asciiTheme="minorHAnsi" w:hAnsiTheme="minorHAnsi" w:cstheme="minorHAnsi"/>
        </w:rPr>
      </w:pPr>
    </w:p>
    <w:p w14:paraId="6801A1CB" w14:textId="77777777" w:rsidR="009938A6" w:rsidRDefault="009938A6" w:rsidP="009938A6">
      <w:pPr>
        <w:ind w:firstLine="0"/>
        <w:rPr>
          <w:rFonts w:asciiTheme="minorHAnsi" w:hAnsiTheme="minorHAnsi" w:cstheme="minorHAnsi"/>
        </w:rPr>
      </w:pPr>
    </w:p>
    <w:p w14:paraId="5AA7E4B5" w14:textId="5D9DFCC6" w:rsidR="009938A6" w:rsidRPr="009938A6" w:rsidRDefault="009938A6" w:rsidP="009938A6">
      <w:pPr>
        <w:ind w:firstLine="0"/>
        <w:rPr>
          <w:rFonts w:asciiTheme="minorHAnsi" w:hAnsiTheme="minorHAnsi" w:cstheme="minorHAnsi"/>
          <w:b/>
          <w:bCs/>
        </w:rPr>
      </w:pPr>
      <w:r>
        <w:rPr>
          <w:rFonts w:asciiTheme="minorHAnsi" w:hAnsiTheme="minorHAnsi" w:cstheme="minorHAnsi"/>
          <w:b/>
          <w:bCs/>
          <w:lang w:val="en-GB"/>
        </w:rPr>
        <w:t>PRICE AND IMPLEMENTING CONDITIONS</w:t>
      </w:r>
    </w:p>
    <w:p w14:paraId="71BC40E0" w14:textId="77777777" w:rsidR="009938A6" w:rsidRPr="009938A6" w:rsidRDefault="009938A6" w:rsidP="009938A6">
      <w:pPr>
        <w:ind w:firstLine="0"/>
        <w:rPr>
          <w:rFonts w:asciiTheme="minorHAnsi" w:hAnsiTheme="minorHAnsi" w:cstheme="minorHAnsi"/>
        </w:rPr>
      </w:pPr>
    </w:p>
    <w:p w14:paraId="5DCF00FD" w14:textId="190C886A" w:rsidR="009938A6" w:rsidRDefault="009938A6" w:rsidP="00E81612">
      <w:pPr>
        <w:pStyle w:val="Odstavekseznama"/>
        <w:jc w:val="center"/>
        <w:rPr>
          <w:rFonts w:asciiTheme="minorHAnsi" w:hAnsiTheme="minorHAnsi" w:cstheme="minorHAnsi"/>
        </w:rPr>
      </w:pPr>
      <w:r>
        <w:rPr>
          <w:rFonts w:asciiTheme="minorHAnsi" w:hAnsiTheme="minorHAnsi" w:cstheme="minorHAnsi"/>
          <w:lang w:val="en-GB"/>
        </w:rPr>
        <w:t xml:space="preserve">Article </w:t>
      </w:r>
      <w:r w:rsidR="00AC645F">
        <w:rPr>
          <w:rFonts w:asciiTheme="minorHAnsi" w:hAnsiTheme="minorHAnsi" w:cstheme="minorHAnsi"/>
          <w:lang w:val="en-GB"/>
        </w:rPr>
        <w:t>4</w:t>
      </w:r>
    </w:p>
    <w:p w14:paraId="4E213300" w14:textId="77777777" w:rsidR="009938A6" w:rsidRDefault="009938A6" w:rsidP="009938A6">
      <w:pPr>
        <w:ind w:firstLine="0"/>
        <w:rPr>
          <w:rFonts w:asciiTheme="minorHAnsi" w:hAnsiTheme="minorHAnsi" w:cstheme="minorHAnsi"/>
        </w:rPr>
      </w:pPr>
    </w:p>
    <w:p w14:paraId="23B422D2" w14:textId="2BA48F83" w:rsidR="009938A6" w:rsidRPr="009938A6" w:rsidRDefault="009938A6" w:rsidP="009938A6">
      <w:pPr>
        <w:ind w:firstLine="0"/>
        <w:rPr>
          <w:rFonts w:asciiTheme="minorHAnsi" w:hAnsiTheme="minorHAnsi" w:cstheme="minorHAnsi"/>
        </w:rPr>
      </w:pPr>
      <w:bookmarkStart w:id="12" w:name="_Hlk148684487"/>
      <w:r>
        <w:rPr>
          <w:rFonts w:asciiTheme="minorHAnsi" w:hAnsiTheme="minorHAnsi" w:cstheme="minorHAnsi"/>
          <w:lang w:val="en-GB"/>
        </w:rPr>
        <w:t>The total contractual value shall be EUR ....................., excluding VAT.</w:t>
      </w:r>
    </w:p>
    <w:p w14:paraId="3AF2DC76" w14:textId="77777777" w:rsidR="009938A6" w:rsidRDefault="009938A6" w:rsidP="009938A6">
      <w:pPr>
        <w:ind w:firstLine="0"/>
        <w:rPr>
          <w:rFonts w:asciiTheme="minorHAnsi" w:hAnsiTheme="minorHAnsi" w:cstheme="minorHAnsi"/>
        </w:rPr>
      </w:pPr>
    </w:p>
    <w:p w14:paraId="50A8AA67" w14:textId="51C62E81" w:rsidR="009938A6" w:rsidRDefault="009938A6" w:rsidP="009938A6">
      <w:pPr>
        <w:ind w:firstLine="0"/>
        <w:rPr>
          <w:rFonts w:asciiTheme="minorHAnsi" w:hAnsiTheme="minorHAnsi" w:cstheme="minorHAnsi"/>
        </w:rPr>
      </w:pPr>
      <w:r>
        <w:rPr>
          <w:rFonts w:asciiTheme="minorHAnsi" w:hAnsiTheme="minorHAnsi" w:cstheme="minorHAnsi"/>
          <w:lang w:val="en-GB"/>
        </w:rPr>
        <w:t xml:space="preserve">The price shall include all costs incurred by the Contractor for the purpose of executing the contract and shall remain fixed for the duration of this contract. </w:t>
      </w:r>
    </w:p>
    <w:p w14:paraId="356D823B" w14:textId="77777777" w:rsidR="009938A6" w:rsidRPr="009938A6" w:rsidRDefault="009938A6" w:rsidP="009938A6">
      <w:pPr>
        <w:ind w:firstLine="0"/>
        <w:rPr>
          <w:rFonts w:asciiTheme="minorHAnsi" w:hAnsiTheme="minorHAnsi" w:cstheme="minorHAnsi"/>
        </w:rPr>
      </w:pPr>
    </w:p>
    <w:bookmarkEnd w:id="12"/>
    <w:p w14:paraId="719E22A2" w14:textId="77777777" w:rsidR="009938A6" w:rsidRDefault="009938A6" w:rsidP="009938A6">
      <w:pPr>
        <w:ind w:firstLine="0"/>
        <w:rPr>
          <w:rFonts w:asciiTheme="minorHAnsi" w:hAnsiTheme="minorHAnsi" w:cstheme="minorHAnsi"/>
          <w:b/>
          <w:bCs/>
        </w:rPr>
      </w:pPr>
      <w:r>
        <w:rPr>
          <w:rFonts w:asciiTheme="minorHAnsi" w:hAnsiTheme="minorHAnsi" w:cstheme="minorHAnsi"/>
          <w:b/>
          <w:bCs/>
          <w:lang w:val="en-GB"/>
        </w:rPr>
        <w:t>or</w:t>
      </w:r>
    </w:p>
    <w:p w14:paraId="2145AFCC" w14:textId="77777777" w:rsidR="00E1249B" w:rsidRPr="009938A6" w:rsidRDefault="00E1249B" w:rsidP="009938A6">
      <w:pPr>
        <w:ind w:firstLine="0"/>
        <w:rPr>
          <w:rFonts w:asciiTheme="minorHAnsi" w:hAnsiTheme="minorHAnsi" w:cstheme="minorHAnsi"/>
          <w:b/>
          <w:bCs/>
        </w:rPr>
      </w:pPr>
    </w:p>
    <w:p w14:paraId="5AA38C4C" w14:textId="5055EA9D" w:rsidR="009938A6" w:rsidRDefault="009938A6" w:rsidP="009938A6">
      <w:pPr>
        <w:ind w:firstLine="0"/>
        <w:rPr>
          <w:rFonts w:asciiTheme="minorHAnsi" w:hAnsiTheme="minorHAnsi" w:cstheme="minorHAnsi"/>
        </w:rPr>
      </w:pPr>
      <w:r>
        <w:rPr>
          <w:rFonts w:asciiTheme="minorHAnsi" w:hAnsiTheme="minorHAnsi" w:cstheme="minorHAnsi"/>
          <w:lang w:val="en-GB"/>
        </w:rPr>
        <w:t xml:space="preserve">The services that are the subject of this contract shall be charged at the hourly rate of EUR ............, excluding VAT or EUR ............., including VAT, </w:t>
      </w:r>
      <w:proofErr w:type="gramStart"/>
      <w:r>
        <w:rPr>
          <w:rFonts w:asciiTheme="minorHAnsi" w:hAnsiTheme="minorHAnsi" w:cstheme="minorHAnsi"/>
          <w:lang w:val="en-GB"/>
        </w:rPr>
        <w:t>taking into account</w:t>
      </w:r>
      <w:proofErr w:type="gramEnd"/>
      <w:r>
        <w:rPr>
          <w:rFonts w:asciiTheme="minorHAnsi" w:hAnsiTheme="minorHAnsi" w:cstheme="minorHAnsi"/>
          <w:lang w:val="en-GB"/>
        </w:rPr>
        <w:t xml:space="preserve"> actual hours required.</w:t>
      </w:r>
      <w:r w:rsidR="00F774DA">
        <w:rPr>
          <w:rFonts w:asciiTheme="minorHAnsi" w:hAnsiTheme="minorHAnsi" w:cstheme="minorHAnsi"/>
          <w:lang w:val="en-GB"/>
        </w:rPr>
        <w:t xml:space="preserve"> </w:t>
      </w:r>
    </w:p>
    <w:p w14:paraId="25F70CD6" w14:textId="77777777" w:rsidR="009938A6" w:rsidRPr="009938A6" w:rsidRDefault="009938A6" w:rsidP="009938A6">
      <w:pPr>
        <w:ind w:firstLine="0"/>
        <w:rPr>
          <w:rFonts w:asciiTheme="minorHAnsi" w:hAnsiTheme="minorHAnsi" w:cstheme="minorHAnsi"/>
        </w:rPr>
      </w:pPr>
    </w:p>
    <w:p w14:paraId="35C4A4D3" w14:textId="4E53F51D" w:rsidR="00F774DA" w:rsidRDefault="00F774DA" w:rsidP="009938A6">
      <w:pPr>
        <w:ind w:firstLine="0"/>
        <w:rPr>
          <w:rFonts w:asciiTheme="minorHAnsi" w:hAnsiTheme="minorHAnsi" w:cstheme="minorHAnsi"/>
        </w:rPr>
      </w:pPr>
      <w:r>
        <w:rPr>
          <w:rFonts w:asciiTheme="minorHAnsi" w:hAnsiTheme="minorHAnsi" w:cstheme="minorHAnsi"/>
        </w:rPr>
        <w:t xml:space="preserve">and </w:t>
      </w:r>
    </w:p>
    <w:p w14:paraId="6521530E" w14:textId="77777777" w:rsidR="00F774DA" w:rsidRDefault="00F774DA" w:rsidP="009938A6">
      <w:pPr>
        <w:ind w:firstLine="0"/>
        <w:rPr>
          <w:rFonts w:asciiTheme="minorHAnsi" w:hAnsiTheme="minorHAnsi" w:cstheme="minorHAnsi"/>
        </w:rPr>
      </w:pPr>
    </w:p>
    <w:p w14:paraId="2F52D883" w14:textId="77777777" w:rsidR="00F774DA" w:rsidRDefault="00F774DA" w:rsidP="009938A6">
      <w:pPr>
        <w:ind w:firstLine="0"/>
        <w:rPr>
          <w:rFonts w:asciiTheme="minorHAnsi" w:hAnsiTheme="minorHAnsi" w:cstheme="minorHAnsi"/>
        </w:rPr>
      </w:pPr>
    </w:p>
    <w:p w14:paraId="38C4D5C0" w14:textId="77777777" w:rsidR="00F774DA" w:rsidRPr="009938A6" w:rsidRDefault="00F774DA" w:rsidP="009938A6">
      <w:pPr>
        <w:ind w:firstLine="0"/>
        <w:rPr>
          <w:rFonts w:asciiTheme="minorHAnsi" w:hAnsiTheme="minorHAnsi" w:cstheme="minorHAnsi"/>
        </w:rPr>
      </w:pPr>
    </w:p>
    <w:p w14:paraId="486DBBDE" w14:textId="513097A3" w:rsidR="009938A6" w:rsidRDefault="009938A6" w:rsidP="009938A6">
      <w:pPr>
        <w:ind w:firstLine="0"/>
        <w:rPr>
          <w:rFonts w:asciiTheme="minorHAnsi" w:hAnsiTheme="minorHAnsi" w:cstheme="minorHAnsi"/>
        </w:rPr>
      </w:pPr>
      <w:r>
        <w:rPr>
          <w:rFonts w:asciiTheme="minorHAnsi" w:hAnsiTheme="minorHAnsi" w:cstheme="minorHAnsi"/>
          <w:lang w:val="en-GB"/>
        </w:rPr>
        <w:t xml:space="preserve">The total contractual value shall be EUR ....................., excluding VAT or EUR ..................., including VAT. </w:t>
      </w:r>
    </w:p>
    <w:p w14:paraId="4F4A2BBB" w14:textId="37A4F3B2" w:rsidR="009938A6" w:rsidRPr="009938A6" w:rsidRDefault="009938A6" w:rsidP="009938A6">
      <w:pPr>
        <w:ind w:firstLine="0"/>
        <w:rPr>
          <w:rFonts w:asciiTheme="minorHAnsi" w:hAnsiTheme="minorHAnsi" w:cstheme="minorHAnsi"/>
        </w:rPr>
      </w:pPr>
      <w:r>
        <w:rPr>
          <w:rFonts w:asciiTheme="minorHAnsi" w:hAnsiTheme="minorHAnsi" w:cstheme="minorHAnsi"/>
          <w:lang w:val="en-GB"/>
        </w:rPr>
        <w:t xml:space="preserve">The price shall include all costs incurred by the Contractor for the purpose of implementing the contract in question </w:t>
      </w:r>
    </w:p>
    <w:p w14:paraId="3302225D" w14:textId="77777777" w:rsidR="009938A6" w:rsidRDefault="009938A6" w:rsidP="009938A6">
      <w:pPr>
        <w:ind w:firstLine="0"/>
        <w:rPr>
          <w:rFonts w:asciiTheme="minorHAnsi" w:hAnsiTheme="minorHAnsi" w:cstheme="minorHAnsi"/>
        </w:rPr>
      </w:pPr>
    </w:p>
    <w:p w14:paraId="69C79674" w14:textId="46D2FFE2" w:rsidR="009938A6" w:rsidRPr="009938A6" w:rsidRDefault="009938A6" w:rsidP="009938A6">
      <w:pPr>
        <w:ind w:firstLine="0"/>
        <w:rPr>
          <w:rFonts w:asciiTheme="minorHAnsi" w:hAnsiTheme="minorHAnsi" w:cstheme="minorHAnsi"/>
        </w:rPr>
      </w:pPr>
      <w:r>
        <w:rPr>
          <w:rFonts w:asciiTheme="minorHAnsi" w:hAnsiTheme="minorHAnsi" w:cstheme="minorHAnsi"/>
          <w:lang w:val="en-GB"/>
        </w:rPr>
        <w:t xml:space="preserve">The total contractual value from the preceding paragraph shall represent the highest amount that the Contracting Authority may be charged under this contract. Even if the Contractor reaches the </w:t>
      </w:r>
      <w:r>
        <w:rPr>
          <w:rFonts w:asciiTheme="minorHAnsi" w:hAnsiTheme="minorHAnsi" w:cstheme="minorHAnsi"/>
          <w:lang w:val="en-GB"/>
        </w:rPr>
        <w:lastRenderedPageBreak/>
        <w:t xml:space="preserve">total contractual value, it shall be obligated to continue providing all services under this contract, while services shall be deemed paid in the scope of the total contractual value. </w:t>
      </w:r>
    </w:p>
    <w:p w14:paraId="453A0EA5" w14:textId="77777777" w:rsidR="009938A6" w:rsidRDefault="009938A6" w:rsidP="009938A6">
      <w:pPr>
        <w:ind w:firstLine="0"/>
        <w:rPr>
          <w:rFonts w:asciiTheme="minorHAnsi" w:hAnsiTheme="minorHAnsi" w:cstheme="minorHAnsi"/>
          <w:i/>
          <w:iCs/>
        </w:rPr>
      </w:pPr>
    </w:p>
    <w:p w14:paraId="33A39FB3" w14:textId="77777777" w:rsidR="009938A6" w:rsidRPr="009938A6" w:rsidRDefault="009938A6" w:rsidP="009938A6">
      <w:pPr>
        <w:ind w:firstLine="0"/>
        <w:rPr>
          <w:rFonts w:asciiTheme="minorHAnsi" w:hAnsiTheme="minorHAnsi" w:cstheme="minorHAnsi"/>
          <w:i/>
          <w:iCs/>
        </w:rPr>
      </w:pPr>
    </w:p>
    <w:p w14:paraId="53C8604A" w14:textId="6322551A" w:rsidR="009938A6" w:rsidRPr="009938A6" w:rsidRDefault="009938A6" w:rsidP="009938A6">
      <w:pPr>
        <w:ind w:firstLine="0"/>
        <w:rPr>
          <w:rFonts w:asciiTheme="minorHAnsi" w:hAnsiTheme="minorHAnsi" w:cstheme="minorHAnsi"/>
          <w:bCs/>
        </w:rPr>
      </w:pPr>
      <w:r>
        <w:rPr>
          <w:rFonts w:asciiTheme="minorHAnsi" w:hAnsiTheme="minorHAnsi" w:cstheme="minorHAnsi"/>
          <w:lang w:val="en-GB"/>
        </w:rPr>
        <w:t>If during project implementation the Contracting Authority does not need the following services under this contract: ........................................................... (</w:t>
      </w:r>
      <w:r>
        <w:rPr>
          <w:rFonts w:asciiTheme="minorHAnsi" w:hAnsiTheme="minorHAnsi" w:cstheme="minorHAnsi"/>
          <w:i/>
          <w:iCs/>
          <w:lang w:val="en-GB"/>
        </w:rPr>
        <w:t>to be completed by the Contracting Authority</w:t>
      </w:r>
      <w:r>
        <w:rPr>
          <w:rFonts w:asciiTheme="minorHAnsi" w:hAnsiTheme="minorHAnsi" w:cstheme="minorHAnsi"/>
          <w:lang w:val="en-GB"/>
        </w:rPr>
        <w:t xml:space="preserve">), the total contractual value shall be lowered to EUR ....................., excluding VAT. </w:t>
      </w:r>
    </w:p>
    <w:p w14:paraId="49070465" w14:textId="77777777" w:rsidR="009938A6" w:rsidRDefault="009938A6" w:rsidP="009938A6">
      <w:pPr>
        <w:ind w:firstLine="0"/>
        <w:rPr>
          <w:rFonts w:asciiTheme="minorHAnsi" w:hAnsiTheme="minorHAnsi" w:cstheme="minorHAnsi"/>
          <w:i/>
          <w:iCs/>
        </w:rPr>
      </w:pPr>
      <w:r>
        <w:rPr>
          <w:rFonts w:asciiTheme="minorHAnsi" w:hAnsiTheme="minorHAnsi" w:cstheme="minorHAnsi"/>
          <w:i/>
          <w:iCs/>
          <w:lang w:val="en-GB"/>
        </w:rPr>
        <w:t>(The Contracting Authority shall assess the need for this paragraph for each individual inquiry, where the total contractual value may also be defined by phases or lots.)</w:t>
      </w:r>
    </w:p>
    <w:p w14:paraId="00328A13" w14:textId="77777777" w:rsidR="009938A6" w:rsidRDefault="009938A6" w:rsidP="009938A6">
      <w:pPr>
        <w:ind w:firstLine="0"/>
        <w:rPr>
          <w:rFonts w:asciiTheme="minorHAnsi" w:hAnsiTheme="minorHAnsi" w:cstheme="minorHAnsi"/>
          <w:i/>
          <w:iCs/>
        </w:rPr>
      </w:pPr>
    </w:p>
    <w:p w14:paraId="2D5E624D" w14:textId="77777777" w:rsidR="009938A6" w:rsidRPr="009938A6" w:rsidRDefault="009938A6" w:rsidP="009938A6">
      <w:pPr>
        <w:ind w:firstLine="0"/>
        <w:rPr>
          <w:rFonts w:asciiTheme="minorHAnsi" w:hAnsiTheme="minorHAnsi" w:cstheme="minorHAnsi"/>
          <w:i/>
          <w:iCs/>
        </w:rPr>
      </w:pPr>
    </w:p>
    <w:p w14:paraId="2D40807E" w14:textId="6311F7E2" w:rsidR="009938A6" w:rsidRDefault="009938A6" w:rsidP="009938A6">
      <w:pPr>
        <w:ind w:firstLine="0"/>
        <w:rPr>
          <w:rFonts w:asciiTheme="minorHAnsi" w:hAnsiTheme="minorHAnsi" w:cstheme="minorHAnsi"/>
        </w:rPr>
      </w:pPr>
      <w:r>
        <w:rPr>
          <w:rFonts w:asciiTheme="minorHAnsi" w:hAnsiTheme="minorHAnsi" w:cstheme="minorHAnsi"/>
          <w:lang w:val="en-GB"/>
        </w:rPr>
        <w:t>If, based on the actual number of hours worked in accordance with the associated specification, the Contractor demonstrates to the Contracting Authority that the total contractual value specified in the second and fourth paragraph of this article has been exceeded by 20% (</w:t>
      </w:r>
      <w:r>
        <w:rPr>
          <w:rFonts w:asciiTheme="minorHAnsi" w:hAnsiTheme="minorHAnsi" w:cstheme="minorHAnsi"/>
          <w:i/>
          <w:iCs/>
          <w:lang w:val="en-GB"/>
        </w:rPr>
        <w:t>or another appropriate percentage as determined by the Contracting Authority for each individual inquiry</w:t>
      </w:r>
      <w:r>
        <w:rPr>
          <w:rFonts w:asciiTheme="minorHAnsi" w:hAnsiTheme="minorHAnsi" w:cstheme="minorHAnsi"/>
          <w:lang w:val="en-GB"/>
        </w:rPr>
        <w:t>), and the Contracting Authority confirms or approves the specification, the Contractor may bill services in an amount exceeding this additional 20% (</w:t>
      </w:r>
      <w:r>
        <w:rPr>
          <w:rFonts w:asciiTheme="minorHAnsi" w:hAnsiTheme="minorHAnsi" w:cstheme="minorHAnsi"/>
          <w:i/>
          <w:iCs/>
          <w:lang w:val="en-GB"/>
        </w:rPr>
        <w:t>or other appropriate percentage</w:t>
      </w:r>
      <w:r>
        <w:rPr>
          <w:rFonts w:asciiTheme="minorHAnsi" w:hAnsiTheme="minorHAnsi" w:cstheme="minorHAnsi"/>
          <w:lang w:val="en-GB"/>
        </w:rPr>
        <w:t>) of the total contractual value at the hourly rate stated in the first paragraph of this article.</w:t>
      </w:r>
    </w:p>
    <w:p w14:paraId="68E82F4D" w14:textId="77777777" w:rsidR="009D60C8" w:rsidRDefault="009D60C8" w:rsidP="009938A6">
      <w:pPr>
        <w:ind w:firstLine="0"/>
        <w:rPr>
          <w:rFonts w:asciiTheme="minorHAnsi" w:hAnsiTheme="minorHAnsi" w:cstheme="minorHAnsi"/>
        </w:rPr>
      </w:pPr>
    </w:p>
    <w:p w14:paraId="5101BB25" w14:textId="77777777" w:rsidR="007628A6" w:rsidRDefault="007628A6" w:rsidP="009938A6">
      <w:pPr>
        <w:ind w:firstLine="0"/>
        <w:rPr>
          <w:rFonts w:asciiTheme="minorHAnsi" w:hAnsiTheme="minorHAnsi" w:cstheme="minorHAnsi"/>
        </w:rPr>
      </w:pPr>
    </w:p>
    <w:p w14:paraId="49B0853E" w14:textId="4F9AF848" w:rsidR="009D60C8" w:rsidRPr="00B111E6" w:rsidRDefault="009D60C8" w:rsidP="009938A6">
      <w:pPr>
        <w:ind w:firstLine="0"/>
        <w:rPr>
          <w:rFonts w:asciiTheme="minorHAnsi" w:hAnsiTheme="minorHAnsi" w:cstheme="minorHAnsi"/>
          <w:b/>
          <w:bCs/>
        </w:rPr>
      </w:pPr>
      <w:r>
        <w:rPr>
          <w:rFonts w:asciiTheme="minorHAnsi" w:hAnsiTheme="minorHAnsi" w:cstheme="minorHAnsi"/>
          <w:b/>
          <w:bCs/>
          <w:lang w:val="en-GB"/>
        </w:rPr>
        <w:t>INTELLECTUAL PROPERTY</w:t>
      </w:r>
    </w:p>
    <w:p w14:paraId="5D50ED74" w14:textId="77777777" w:rsidR="009D60C8" w:rsidRDefault="009D60C8" w:rsidP="009938A6">
      <w:pPr>
        <w:ind w:firstLine="0"/>
        <w:rPr>
          <w:rFonts w:asciiTheme="minorHAnsi" w:hAnsiTheme="minorHAnsi" w:cstheme="minorHAnsi"/>
        </w:rPr>
      </w:pPr>
    </w:p>
    <w:p w14:paraId="45B7BB95" w14:textId="181D18B1" w:rsidR="009D60C8" w:rsidRPr="00B111E6" w:rsidRDefault="009D60C8" w:rsidP="00E81612">
      <w:pPr>
        <w:pStyle w:val="Odstavekseznama"/>
        <w:jc w:val="center"/>
        <w:rPr>
          <w:rFonts w:asciiTheme="minorHAnsi" w:hAnsiTheme="minorHAnsi" w:cstheme="minorHAnsi"/>
        </w:rPr>
      </w:pPr>
      <w:r>
        <w:rPr>
          <w:rFonts w:asciiTheme="minorHAnsi" w:hAnsiTheme="minorHAnsi" w:cstheme="minorHAnsi"/>
          <w:lang w:val="en-GB"/>
        </w:rPr>
        <w:t xml:space="preserve">Article </w:t>
      </w:r>
      <w:r w:rsidR="00AC645F">
        <w:rPr>
          <w:rFonts w:asciiTheme="minorHAnsi" w:hAnsiTheme="minorHAnsi" w:cstheme="minorHAnsi"/>
          <w:lang w:val="en-GB"/>
        </w:rPr>
        <w:t>5</w:t>
      </w:r>
    </w:p>
    <w:p w14:paraId="175EFABD" w14:textId="77777777" w:rsidR="009D60C8" w:rsidRPr="009938A6" w:rsidRDefault="009D60C8" w:rsidP="009938A6">
      <w:pPr>
        <w:ind w:firstLine="0"/>
        <w:rPr>
          <w:rFonts w:asciiTheme="minorHAnsi" w:hAnsiTheme="minorHAnsi" w:cstheme="minorHAnsi"/>
        </w:rPr>
      </w:pPr>
    </w:p>
    <w:p w14:paraId="0CAD2406" w14:textId="12F6E4B0" w:rsidR="009D60C8" w:rsidRPr="00D05889" w:rsidRDefault="009D60C8" w:rsidP="009D60C8">
      <w:pPr>
        <w:pStyle w:val="Telobesedila"/>
        <w:rPr>
          <w:rFonts w:asciiTheme="minorHAnsi" w:hAnsiTheme="minorHAnsi" w:cstheme="minorHAnsi"/>
          <w:szCs w:val="22"/>
        </w:rPr>
      </w:pPr>
      <w:r>
        <w:rPr>
          <w:rFonts w:asciiTheme="minorHAnsi" w:hAnsiTheme="minorHAnsi" w:cstheme="minorHAnsi"/>
          <w:szCs w:val="22"/>
          <w:lang w:val="en-GB"/>
        </w:rPr>
        <w:t>Following the receipt of all payments under this contract, the Contractor shall exclusively and permanently transfer to the Contracting Authority its material copyrights on the works hereunder.</w:t>
      </w:r>
    </w:p>
    <w:p w14:paraId="694BAA0F" w14:textId="77777777" w:rsidR="009D60C8" w:rsidRPr="00D05889" w:rsidRDefault="009D60C8" w:rsidP="009D60C8">
      <w:pPr>
        <w:pStyle w:val="Telobesedila"/>
        <w:rPr>
          <w:rFonts w:asciiTheme="minorHAnsi" w:hAnsiTheme="minorHAnsi" w:cstheme="minorHAnsi"/>
          <w:szCs w:val="22"/>
        </w:rPr>
      </w:pPr>
      <w:r>
        <w:rPr>
          <w:rFonts w:asciiTheme="minorHAnsi" w:hAnsiTheme="minorHAnsi" w:cstheme="minorHAnsi"/>
          <w:szCs w:val="22"/>
          <w:lang w:val="en-GB"/>
        </w:rPr>
        <w:br/>
        <w:t xml:space="preserve">The transfer referred to in the previous paragraph shall include the Contracting Authority’s right to publish and distribute the work in electronic, printed or other form. In particular, the Contractor shall transfer to the Contracting Authority material copyrights on the alteration of works so that the Contracting Authority may supplement or modify the work based on new or revised </w:t>
      </w:r>
      <w:proofErr w:type="gramStart"/>
      <w:r>
        <w:rPr>
          <w:rFonts w:asciiTheme="minorHAnsi" w:hAnsiTheme="minorHAnsi" w:cstheme="minorHAnsi"/>
          <w:szCs w:val="22"/>
          <w:lang w:val="en-GB"/>
        </w:rPr>
        <w:t>data, and</w:t>
      </w:r>
      <w:proofErr w:type="gramEnd"/>
      <w:r>
        <w:rPr>
          <w:rFonts w:asciiTheme="minorHAnsi" w:hAnsiTheme="minorHAnsi" w:cstheme="minorHAnsi"/>
          <w:szCs w:val="22"/>
          <w:lang w:val="en-GB"/>
        </w:rPr>
        <w:t xml:space="preserve"> may use the works or individual parts thereof as it sees fit, whereby the Contracting Authority shall be solely responsible for any changes to works. </w:t>
      </w:r>
    </w:p>
    <w:p w14:paraId="09D1358B" w14:textId="6435440E" w:rsidR="009D60C8" w:rsidRDefault="009D60C8" w:rsidP="00B111E6">
      <w:pPr>
        <w:pStyle w:val="Telobesedila"/>
        <w:rPr>
          <w:rFonts w:asciiTheme="minorHAnsi" w:hAnsiTheme="minorHAnsi" w:cstheme="minorHAnsi"/>
          <w:szCs w:val="22"/>
          <w:lang w:val="en-GB"/>
        </w:rPr>
      </w:pPr>
      <w:r>
        <w:rPr>
          <w:rFonts w:asciiTheme="minorHAnsi" w:hAnsiTheme="minorHAnsi" w:cstheme="minorHAnsi"/>
          <w:szCs w:val="22"/>
          <w:lang w:val="en-GB"/>
        </w:rPr>
        <w:br/>
        <w:t>The Contractor shall provide the Contracting Authority assurances that the authors of the works have transferred the relevant rights to the Contractor, so that the Contractor shall have the right to transfer material copyrights to the Contracting Authority in the manner and to the extent set out in this article. Otherwise, the Contractor shall be liable to the Contracting Authority for all damages.</w:t>
      </w:r>
    </w:p>
    <w:p w14:paraId="14570700" w14:textId="77777777" w:rsidR="007628A6" w:rsidRPr="00B111E6" w:rsidRDefault="007628A6" w:rsidP="00B111E6">
      <w:pPr>
        <w:pStyle w:val="Telobesedila"/>
        <w:rPr>
          <w:rFonts w:asciiTheme="minorHAnsi" w:hAnsiTheme="minorHAnsi" w:cstheme="minorHAnsi"/>
          <w:szCs w:val="22"/>
        </w:rPr>
      </w:pPr>
    </w:p>
    <w:p w14:paraId="53C2F9AF" w14:textId="77777777" w:rsidR="00076A3F" w:rsidRDefault="00076A3F" w:rsidP="009938A6">
      <w:pPr>
        <w:ind w:firstLine="0"/>
        <w:rPr>
          <w:rFonts w:asciiTheme="minorHAnsi" w:hAnsiTheme="minorHAnsi" w:cstheme="minorHAnsi"/>
          <w:b/>
          <w:bCs/>
        </w:rPr>
      </w:pPr>
    </w:p>
    <w:p w14:paraId="13726D86" w14:textId="47B3B210" w:rsidR="009938A6" w:rsidRDefault="009938A6" w:rsidP="009938A6">
      <w:pPr>
        <w:ind w:firstLine="0"/>
        <w:rPr>
          <w:rFonts w:asciiTheme="minorHAnsi" w:hAnsiTheme="minorHAnsi" w:cstheme="minorHAnsi"/>
          <w:b/>
          <w:bCs/>
        </w:rPr>
      </w:pPr>
      <w:r>
        <w:rPr>
          <w:rFonts w:asciiTheme="minorHAnsi" w:hAnsiTheme="minorHAnsi" w:cstheme="minorHAnsi"/>
          <w:b/>
          <w:bCs/>
          <w:lang w:val="en-GB"/>
        </w:rPr>
        <w:t>OTHER PROVISIONS</w:t>
      </w:r>
    </w:p>
    <w:p w14:paraId="3B05C349" w14:textId="77777777" w:rsidR="009938A6" w:rsidRDefault="009938A6" w:rsidP="009938A6">
      <w:pPr>
        <w:ind w:firstLine="0"/>
        <w:rPr>
          <w:rFonts w:asciiTheme="minorHAnsi" w:hAnsiTheme="minorHAnsi" w:cstheme="minorHAnsi"/>
          <w:b/>
          <w:bCs/>
        </w:rPr>
      </w:pPr>
    </w:p>
    <w:p w14:paraId="0F01A610" w14:textId="01CAE7A1" w:rsidR="009938A6" w:rsidRDefault="009938A6" w:rsidP="00E81612">
      <w:pPr>
        <w:pStyle w:val="Odstavekseznama"/>
        <w:jc w:val="center"/>
        <w:rPr>
          <w:rFonts w:asciiTheme="minorHAnsi" w:hAnsiTheme="minorHAnsi" w:cstheme="minorHAnsi"/>
        </w:rPr>
      </w:pPr>
      <w:r>
        <w:rPr>
          <w:rFonts w:asciiTheme="minorHAnsi" w:hAnsiTheme="minorHAnsi" w:cstheme="minorHAnsi"/>
          <w:lang w:val="en-GB"/>
        </w:rPr>
        <w:t xml:space="preserve">Article </w:t>
      </w:r>
      <w:r w:rsidR="00AC645F">
        <w:rPr>
          <w:rFonts w:asciiTheme="minorHAnsi" w:hAnsiTheme="minorHAnsi" w:cstheme="minorHAnsi"/>
          <w:lang w:val="en-GB"/>
        </w:rPr>
        <w:t>6</w:t>
      </w:r>
    </w:p>
    <w:p w14:paraId="59EA7B79" w14:textId="77777777" w:rsidR="00F11160" w:rsidRDefault="00F11160" w:rsidP="00F11160">
      <w:pPr>
        <w:ind w:firstLine="0"/>
        <w:rPr>
          <w:rFonts w:asciiTheme="minorHAnsi" w:hAnsiTheme="minorHAnsi" w:cstheme="minorHAnsi"/>
        </w:rPr>
      </w:pPr>
    </w:p>
    <w:p w14:paraId="41C2C3CF" w14:textId="754A9356" w:rsidR="00F11160" w:rsidRPr="00F11160" w:rsidRDefault="00F11160" w:rsidP="00F11160">
      <w:pPr>
        <w:ind w:firstLine="0"/>
        <w:rPr>
          <w:rFonts w:asciiTheme="minorHAnsi" w:hAnsiTheme="minorHAnsi" w:cstheme="minorHAnsi"/>
        </w:rPr>
      </w:pPr>
      <w:r>
        <w:rPr>
          <w:rFonts w:asciiTheme="minorHAnsi" w:hAnsiTheme="minorHAnsi" w:cstheme="minorHAnsi"/>
          <w:lang w:val="en-GB"/>
        </w:rPr>
        <w:t>All other provisions of the framework agreement that are not specifically addressed in this contract shall remain unchanged.</w:t>
      </w:r>
    </w:p>
    <w:p w14:paraId="1D83DBCD" w14:textId="77777777" w:rsidR="00F11160" w:rsidRDefault="00F11160" w:rsidP="00F11160">
      <w:pPr>
        <w:ind w:firstLine="0"/>
        <w:rPr>
          <w:rFonts w:asciiTheme="minorHAnsi" w:hAnsiTheme="minorHAnsi" w:cstheme="minorHAnsi"/>
        </w:rPr>
      </w:pPr>
    </w:p>
    <w:p w14:paraId="1D6E7332" w14:textId="6024C242" w:rsidR="00F11160" w:rsidRDefault="00F11160" w:rsidP="00E81612">
      <w:pPr>
        <w:pStyle w:val="Odstavekseznama"/>
        <w:jc w:val="center"/>
        <w:rPr>
          <w:rFonts w:asciiTheme="minorHAnsi" w:hAnsiTheme="minorHAnsi" w:cstheme="minorHAnsi"/>
        </w:rPr>
      </w:pPr>
      <w:r>
        <w:rPr>
          <w:rFonts w:asciiTheme="minorHAnsi" w:hAnsiTheme="minorHAnsi" w:cstheme="minorHAnsi"/>
          <w:lang w:val="en-GB"/>
        </w:rPr>
        <w:lastRenderedPageBreak/>
        <w:t xml:space="preserve">Article </w:t>
      </w:r>
      <w:r w:rsidR="00AC645F">
        <w:rPr>
          <w:rFonts w:asciiTheme="minorHAnsi" w:hAnsiTheme="minorHAnsi" w:cstheme="minorHAnsi"/>
          <w:lang w:val="en-GB"/>
        </w:rPr>
        <w:t>7</w:t>
      </w:r>
    </w:p>
    <w:p w14:paraId="1C624A11" w14:textId="77777777" w:rsidR="00F11160" w:rsidRDefault="00F11160" w:rsidP="00F11160">
      <w:pPr>
        <w:ind w:firstLine="0"/>
        <w:rPr>
          <w:rFonts w:asciiTheme="minorHAnsi" w:hAnsiTheme="minorHAnsi" w:cstheme="minorHAnsi"/>
        </w:rPr>
      </w:pPr>
    </w:p>
    <w:p w14:paraId="4EAB2BC2" w14:textId="27AF6EA6" w:rsidR="00F11160" w:rsidRDefault="00F11160" w:rsidP="00F11160">
      <w:pPr>
        <w:ind w:firstLine="0"/>
        <w:rPr>
          <w:rFonts w:asciiTheme="minorHAnsi" w:hAnsiTheme="minorHAnsi" w:cstheme="minorHAnsi"/>
        </w:rPr>
      </w:pPr>
      <w:r>
        <w:rPr>
          <w:rFonts w:asciiTheme="minorHAnsi" w:hAnsiTheme="minorHAnsi" w:cstheme="minorHAnsi"/>
          <w:lang w:val="en-GB"/>
        </w:rPr>
        <w:t>This contract shall enter into force on the day it is signed by both contracting parties.</w:t>
      </w:r>
    </w:p>
    <w:p w14:paraId="540CD608" w14:textId="77777777" w:rsidR="00F11160" w:rsidRDefault="00F11160" w:rsidP="00F11160">
      <w:pPr>
        <w:ind w:firstLine="0"/>
        <w:rPr>
          <w:rFonts w:asciiTheme="minorHAnsi" w:hAnsiTheme="minorHAnsi" w:cstheme="minorHAnsi"/>
        </w:rPr>
      </w:pPr>
    </w:p>
    <w:p w14:paraId="3F32F753" w14:textId="77777777" w:rsidR="00F11160" w:rsidRDefault="00F11160" w:rsidP="00F11160">
      <w:pPr>
        <w:ind w:firstLine="0"/>
        <w:rPr>
          <w:rFonts w:asciiTheme="minorHAnsi" w:hAnsiTheme="minorHAnsi" w:cstheme="minorHAnsi"/>
        </w:rPr>
      </w:pPr>
    </w:p>
    <w:p w14:paraId="2A203067" w14:textId="7D3D55B6" w:rsidR="00F11160" w:rsidRPr="00F11160" w:rsidRDefault="00F11160" w:rsidP="00E81612">
      <w:pPr>
        <w:pStyle w:val="Odstavekseznama"/>
        <w:jc w:val="center"/>
        <w:rPr>
          <w:rFonts w:asciiTheme="minorHAnsi" w:hAnsiTheme="minorHAnsi" w:cstheme="minorHAnsi"/>
        </w:rPr>
      </w:pPr>
      <w:r>
        <w:rPr>
          <w:rFonts w:asciiTheme="minorHAnsi" w:hAnsiTheme="minorHAnsi" w:cstheme="minorHAnsi"/>
          <w:lang w:val="en-GB"/>
        </w:rPr>
        <w:t xml:space="preserve">Article </w:t>
      </w:r>
      <w:r w:rsidR="00AC645F">
        <w:rPr>
          <w:rFonts w:asciiTheme="minorHAnsi" w:hAnsiTheme="minorHAnsi" w:cstheme="minorHAnsi"/>
          <w:lang w:val="en-GB"/>
        </w:rPr>
        <w:t>8</w:t>
      </w:r>
    </w:p>
    <w:p w14:paraId="3A80AE00" w14:textId="77777777" w:rsidR="00F11160" w:rsidRDefault="00F11160" w:rsidP="00F11160">
      <w:pPr>
        <w:ind w:firstLine="0"/>
        <w:rPr>
          <w:rFonts w:asciiTheme="minorHAnsi" w:hAnsiTheme="minorHAnsi" w:cstheme="minorHAnsi"/>
        </w:rPr>
      </w:pPr>
    </w:p>
    <w:p w14:paraId="69F04525" w14:textId="6F7E3651" w:rsidR="00F11160" w:rsidRPr="00F11160" w:rsidRDefault="00F11160" w:rsidP="00F11160">
      <w:pPr>
        <w:ind w:firstLine="0"/>
        <w:rPr>
          <w:rFonts w:asciiTheme="minorHAnsi" w:hAnsiTheme="minorHAnsi" w:cstheme="minorHAnsi"/>
        </w:rPr>
      </w:pPr>
      <w:r>
        <w:rPr>
          <w:rFonts w:asciiTheme="minorHAnsi" w:hAnsiTheme="minorHAnsi" w:cstheme="minorHAnsi"/>
          <w:lang w:val="en-GB"/>
        </w:rPr>
        <w:t>This contract shall be drawn up in two (2) identical copies, of which each party shall receive one (1) copy, or shall be drawn up in one (1) copy if signed by both contracting parties by means of a certified e-signature, with the contract received by both parties electronically.</w:t>
      </w:r>
    </w:p>
    <w:p w14:paraId="6B1745B8" w14:textId="77777777" w:rsidR="00F11160" w:rsidRPr="00F11160" w:rsidRDefault="00F11160" w:rsidP="00F11160">
      <w:pPr>
        <w:ind w:firstLine="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F11160" w:rsidRPr="00F11160" w14:paraId="0A6B3DD6"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76DA9C1A" w14:textId="77777777" w:rsidR="00F11160" w:rsidRPr="00F11160" w:rsidRDefault="00F11160" w:rsidP="00F11160">
            <w:pPr>
              <w:ind w:firstLine="0"/>
              <w:rPr>
                <w:rFonts w:asciiTheme="minorHAnsi" w:hAnsiTheme="minorHAnsi" w:cstheme="minorHAnsi"/>
              </w:rPr>
            </w:pPr>
            <w:r>
              <w:rPr>
                <w:rFonts w:asciiTheme="minorHAnsi" w:hAnsiTheme="minorHAnsi" w:cstheme="minorHAnsi"/>
                <w:lang w:val="en-GB"/>
              </w:rPr>
              <w:t xml:space="preserve">Vrbina, on  </w:t>
            </w:r>
          </w:p>
        </w:tc>
        <w:tc>
          <w:tcPr>
            <w:tcW w:w="4390" w:type="dxa"/>
            <w:tcBorders>
              <w:top w:val="single" w:sz="4" w:space="0" w:color="C0C0C0"/>
              <w:left w:val="single" w:sz="4" w:space="0" w:color="C0C0C0"/>
              <w:bottom w:val="single" w:sz="4" w:space="0" w:color="FFFFFF"/>
              <w:right w:val="single" w:sz="4" w:space="0" w:color="C0C0C0"/>
            </w:tcBorders>
          </w:tcPr>
          <w:p w14:paraId="3BA37FD1" w14:textId="77777777" w:rsidR="00F11160" w:rsidRPr="00F11160" w:rsidRDefault="00F11160" w:rsidP="00F11160">
            <w:pPr>
              <w:ind w:firstLine="0"/>
              <w:rPr>
                <w:rFonts w:asciiTheme="minorHAnsi" w:hAnsiTheme="minorHAnsi" w:cstheme="minorHAnsi"/>
              </w:rPr>
            </w:pPr>
            <w:r>
              <w:rPr>
                <w:rFonts w:asciiTheme="minorHAnsi" w:hAnsiTheme="minorHAnsi" w:cstheme="minorHAnsi"/>
                <w:lang w:val="en-GB"/>
              </w:rPr>
              <w:t xml:space="preserve"> </w:t>
            </w:r>
          </w:p>
        </w:tc>
      </w:tr>
      <w:tr w:rsidR="00F11160" w:rsidRPr="00F11160" w14:paraId="11FC179B"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4F2FE41A" w14:textId="58EC5FC2" w:rsidR="00F11160" w:rsidRPr="00F11160" w:rsidRDefault="00F11160" w:rsidP="00F11160">
            <w:pPr>
              <w:ind w:firstLine="0"/>
              <w:rPr>
                <w:rFonts w:asciiTheme="minorHAnsi" w:hAnsiTheme="minorHAnsi" w:cstheme="minorHAnsi"/>
              </w:rPr>
            </w:pPr>
            <w:r>
              <w:rPr>
                <w:rFonts w:asciiTheme="minorHAnsi" w:hAnsiTheme="minorHAnsi" w:cstheme="minorHAnsi"/>
                <w:lang w:val="en-GB"/>
              </w:rPr>
              <w:t xml:space="preserve">Agreement no.: </w:t>
            </w:r>
          </w:p>
        </w:tc>
        <w:tc>
          <w:tcPr>
            <w:tcW w:w="4390" w:type="dxa"/>
            <w:tcBorders>
              <w:top w:val="single" w:sz="4" w:space="0" w:color="C0C0C0"/>
              <w:left w:val="single" w:sz="4" w:space="0" w:color="C0C0C0"/>
              <w:bottom w:val="single" w:sz="4" w:space="0" w:color="FFFFFF"/>
              <w:right w:val="single" w:sz="4" w:space="0" w:color="C0C0C0"/>
            </w:tcBorders>
          </w:tcPr>
          <w:p w14:paraId="7B4E9D79" w14:textId="30A4560B" w:rsidR="00F11160" w:rsidRPr="00F11160" w:rsidRDefault="00F11160" w:rsidP="00F11160">
            <w:pPr>
              <w:ind w:firstLine="0"/>
              <w:rPr>
                <w:rFonts w:asciiTheme="minorHAnsi" w:hAnsiTheme="minorHAnsi" w:cstheme="minorHAnsi"/>
              </w:rPr>
            </w:pPr>
            <w:r>
              <w:rPr>
                <w:rFonts w:asciiTheme="minorHAnsi" w:hAnsiTheme="minorHAnsi" w:cstheme="minorHAnsi"/>
                <w:lang w:val="en-GB"/>
              </w:rPr>
              <w:t xml:space="preserve">Agreement no.: </w:t>
            </w:r>
          </w:p>
        </w:tc>
      </w:tr>
      <w:tr w:rsidR="00F11160" w:rsidRPr="00F11160" w14:paraId="305C2A43"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0F225779"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FFFFFF"/>
              <w:right w:val="single" w:sz="4" w:space="0" w:color="C0C0C0"/>
            </w:tcBorders>
          </w:tcPr>
          <w:p w14:paraId="33827F58" w14:textId="77777777" w:rsidR="00F11160" w:rsidRPr="00F11160" w:rsidRDefault="00F11160" w:rsidP="00F11160">
            <w:pPr>
              <w:ind w:firstLine="0"/>
              <w:rPr>
                <w:rFonts w:asciiTheme="minorHAnsi" w:hAnsiTheme="minorHAnsi" w:cstheme="minorHAnsi"/>
              </w:rPr>
            </w:pPr>
          </w:p>
        </w:tc>
      </w:tr>
      <w:tr w:rsidR="00F11160" w:rsidRPr="00F11160" w14:paraId="7D762CB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ACE1744" w14:textId="77777777" w:rsidR="00F11160" w:rsidRPr="00F11160" w:rsidRDefault="00F11160" w:rsidP="00F11160">
            <w:pPr>
              <w:ind w:firstLine="0"/>
              <w:rPr>
                <w:rFonts w:asciiTheme="minorHAnsi" w:hAnsiTheme="minorHAnsi" w:cstheme="minorHAnsi"/>
              </w:rPr>
            </w:pPr>
            <w:r>
              <w:rPr>
                <w:rFonts w:asciiTheme="minorHAnsi" w:hAnsiTheme="minorHAnsi" w:cstheme="minorHAnsi"/>
                <w:lang w:val="en-GB"/>
              </w:rPr>
              <w:t>CONTRACTING AUTHORITY</w:t>
            </w:r>
          </w:p>
        </w:tc>
        <w:tc>
          <w:tcPr>
            <w:tcW w:w="4390" w:type="dxa"/>
            <w:tcBorders>
              <w:top w:val="single" w:sz="4" w:space="0" w:color="C0C0C0"/>
              <w:left w:val="single" w:sz="4" w:space="0" w:color="C0C0C0"/>
              <w:bottom w:val="single" w:sz="4" w:space="0" w:color="C0C0C0"/>
              <w:right w:val="single" w:sz="4" w:space="0" w:color="C0C0C0"/>
            </w:tcBorders>
          </w:tcPr>
          <w:p w14:paraId="2F5F7E1F" w14:textId="77777777" w:rsidR="00F11160" w:rsidRPr="00F11160" w:rsidRDefault="00F11160" w:rsidP="00F11160">
            <w:pPr>
              <w:ind w:firstLine="0"/>
              <w:rPr>
                <w:rFonts w:asciiTheme="minorHAnsi" w:hAnsiTheme="minorHAnsi" w:cstheme="minorHAnsi"/>
              </w:rPr>
            </w:pPr>
            <w:r>
              <w:rPr>
                <w:rFonts w:asciiTheme="minorHAnsi" w:hAnsiTheme="minorHAnsi" w:cstheme="minorHAnsi"/>
                <w:lang w:val="en-GB"/>
              </w:rPr>
              <w:t>CONTRACTOR</w:t>
            </w:r>
          </w:p>
        </w:tc>
      </w:tr>
      <w:tr w:rsidR="00F11160" w:rsidRPr="00F11160" w14:paraId="2C07F315"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399F9226"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39B691E6" w14:textId="77777777" w:rsidR="00F11160" w:rsidRPr="00F11160" w:rsidRDefault="00F11160" w:rsidP="00F11160">
            <w:pPr>
              <w:ind w:firstLine="0"/>
              <w:rPr>
                <w:rFonts w:asciiTheme="minorHAnsi" w:hAnsiTheme="minorHAnsi" w:cstheme="minorHAnsi"/>
              </w:rPr>
            </w:pPr>
          </w:p>
        </w:tc>
      </w:tr>
      <w:tr w:rsidR="00F11160" w:rsidRPr="00F11160" w14:paraId="684FCCF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48052DE4" w14:textId="77777777" w:rsidR="00F11160" w:rsidRPr="00F11160" w:rsidRDefault="00F11160" w:rsidP="00F11160">
            <w:pPr>
              <w:ind w:firstLine="0"/>
              <w:rPr>
                <w:rFonts w:asciiTheme="minorHAnsi" w:hAnsiTheme="minorHAnsi" w:cstheme="minorHAnsi"/>
              </w:rPr>
            </w:pPr>
            <w:r w:rsidRPr="007628A6">
              <w:rPr>
                <w:rFonts w:asciiTheme="minorHAnsi" w:hAnsiTheme="minorHAnsi" w:cstheme="minorHAnsi"/>
                <w:lang w:val="es-ES"/>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9BE65B0" w14:textId="77777777" w:rsidR="00F11160" w:rsidRPr="00F11160" w:rsidRDefault="00F11160" w:rsidP="00F11160">
            <w:pPr>
              <w:ind w:firstLine="0"/>
              <w:rPr>
                <w:rFonts w:asciiTheme="minorHAnsi" w:hAnsiTheme="minorHAnsi" w:cstheme="minorHAnsi"/>
              </w:rPr>
            </w:pPr>
          </w:p>
        </w:tc>
      </w:tr>
      <w:tr w:rsidR="00F11160" w:rsidRPr="00F11160" w14:paraId="048898C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876996F" w14:textId="77777777" w:rsidR="00F11160" w:rsidRPr="00F11160" w:rsidRDefault="00F11160" w:rsidP="00F11160">
            <w:pPr>
              <w:ind w:firstLine="0"/>
              <w:rPr>
                <w:rFonts w:asciiTheme="minorHAnsi" w:hAnsiTheme="minorHAnsi" w:cstheme="minorHAnsi"/>
              </w:rPr>
            </w:pPr>
            <w:r>
              <w:rPr>
                <w:rFonts w:asciiTheme="minorHAnsi" w:hAnsiTheme="minorHAnsi" w:cstheme="minorHAnsi"/>
                <w:lang w:val="en-GB"/>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E92DA3" w14:textId="77777777" w:rsidR="00F11160" w:rsidRPr="00F11160" w:rsidRDefault="00F11160" w:rsidP="00F11160">
            <w:pPr>
              <w:ind w:firstLine="0"/>
              <w:rPr>
                <w:rFonts w:asciiTheme="minorHAnsi" w:hAnsiTheme="minorHAnsi" w:cstheme="minorHAnsi"/>
              </w:rPr>
            </w:pPr>
            <w:r>
              <w:rPr>
                <w:rFonts w:asciiTheme="minorHAnsi" w:hAnsiTheme="minorHAnsi" w:cstheme="minorHAnsi"/>
                <w:lang w:val="en-GB"/>
              </w:rPr>
              <w:t xml:space="preserve"> </w:t>
            </w:r>
          </w:p>
        </w:tc>
      </w:tr>
      <w:tr w:rsidR="00F11160" w:rsidRPr="00F11160" w14:paraId="7D82E83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075A374E"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2B086E79" w14:textId="77777777" w:rsidR="00F11160" w:rsidRPr="00F11160" w:rsidRDefault="00F11160" w:rsidP="00F11160">
            <w:pPr>
              <w:ind w:firstLine="0"/>
              <w:rPr>
                <w:rFonts w:asciiTheme="minorHAnsi" w:hAnsiTheme="minorHAnsi" w:cstheme="minorHAnsi"/>
              </w:rPr>
            </w:pPr>
          </w:p>
        </w:tc>
      </w:tr>
      <w:tr w:rsidR="00F11160" w:rsidRPr="00F11160" w14:paraId="4BA4FA5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22130156" w14:textId="4BA8FDE4"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4E271031" w14:textId="77777777" w:rsidR="00F11160" w:rsidRPr="00F11160" w:rsidRDefault="00F11160" w:rsidP="00F11160">
            <w:pPr>
              <w:ind w:firstLine="0"/>
              <w:rPr>
                <w:rFonts w:asciiTheme="minorHAnsi" w:hAnsiTheme="minorHAnsi" w:cstheme="minorHAnsi"/>
              </w:rPr>
            </w:pPr>
          </w:p>
        </w:tc>
      </w:tr>
      <w:tr w:rsidR="00F11160" w:rsidRPr="00F11160" w14:paraId="7962A58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1325EECC" w14:textId="6AB01B00" w:rsidR="00F11160" w:rsidRPr="00F11160" w:rsidRDefault="007A7FDD" w:rsidP="00F11160">
            <w:pPr>
              <w:ind w:firstLine="0"/>
              <w:rPr>
                <w:rFonts w:asciiTheme="minorHAnsi" w:hAnsiTheme="minorHAnsi" w:cstheme="minorHAnsi"/>
              </w:rPr>
            </w:pPr>
            <w:r>
              <w:rPr>
                <w:rFonts w:asciiTheme="minorHAnsi" w:hAnsiTheme="minorHAnsi" w:cstheme="minorHAnsi"/>
                <w:lang w:val="en-GB"/>
              </w:rPr>
              <w:t>CEO</w:t>
            </w:r>
          </w:p>
          <w:p w14:paraId="294206CC" w14:textId="77777777" w:rsidR="00F11160" w:rsidRPr="00F11160" w:rsidRDefault="00F11160" w:rsidP="00F11160">
            <w:pPr>
              <w:ind w:firstLine="0"/>
              <w:rPr>
                <w:rFonts w:asciiTheme="minorHAnsi" w:hAnsiTheme="minorHAnsi" w:cstheme="minorHAnsi"/>
              </w:rPr>
            </w:pPr>
          </w:p>
          <w:p w14:paraId="296FCC27" w14:textId="275A2114" w:rsidR="00F11160" w:rsidRPr="00F11160" w:rsidRDefault="00F11160" w:rsidP="00F11160">
            <w:pPr>
              <w:ind w:firstLine="0"/>
              <w:rPr>
                <w:rFonts w:asciiTheme="minorHAnsi" w:hAnsiTheme="minorHAnsi" w:cstheme="minorHAnsi"/>
              </w:rPr>
            </w:pPr>
            <w:r>
              <w:rPr>
                <w:rFonts w:asciiTheme="minorHAnsi" w:hAnsiTheme="minorHAnsi" w:cstheme="minorHAnsi"/>
                <w:lang w:val="en-GB"/>
              </w:rPr>
              <w:t>COO</w:t>
            </w:r>
          </w:p>
        </w:tc>
        <w:tc>
          <w:tcPr>
            <w:tcW w:w="4390" w:type="dxa"/>
            <w:tcBorders>
              <w:top w:val="single" w:sz="4" w:space="0" w:color="C0C0C0"/>
              <w:left w:val="single" w:sz="4" w:space="0" w:color="C0C0C0"/>
              <w:bottom w:val="single" w:sz="4" w:space="0" w:color="C0C0C0"/>
              <w:right w:val="single" w:sz="4" w:space="0" w:color="C0C0C0"/>
            </w:tcBorders>
          </w:tcPr>
          <w:p w14:paraId="40F7B189" w14:textId="77777777" w:rsidR="00F11160" w:rsidRPr="00F11160" w:rsidRDefault="00F11160" w:rsidP="00F11160">
            <w:pPr>
              <w:ind w:firstLine="0"/>
              <w:rPr>
                <w:rFonts w:asciiTheme="minorHAnsi" w:hAnsiTheme="minorHAnsi" w:cstheme="minorHAnsi"/>
              </w:rPr>
            </w:pPr>
            <w:r>
              <w:rPr>
                <w:rFonts w:asciiTheme="minorHAnsi" w:hAnsiTheme="minorHAnsi" w:cstheme="minorHAnsi"/>
                <w:lang w:val="en-GB"/>
              </w:rPr>
              <w:t>Managing Director</w:t>
            </w:r>
          </w:p>
        </w:tc>
      </w:tr>
    </w:tbl>
    <w:p w14:paraId="6E649E53" w14:textId="77777777" w:rsidR="00F11160" w:rsidRDefault="00F11160" w:rsidP="00F11160">
      <w:pPr>
        <w:ind w:firstLine="0"/>
        <w:rPr>
          <w:rFonts w:asciiTheme="minorHAnsi" w:hAnsiTheme="minorHAnsi" w:cstheme="minorHAnsi"/>
        </w:rPr>
      </w:pPr>
    </w:p>
    <w:p w14:paraId="3B322184" w14:textId="77777777" w:rsidR="00DE59F7" w:rsidRDefault="00DE59F7" w:rsidP="00F11160">
      <w:pPr>
        <w:ind w:firstLine="0"/>
        <w:rPr>
          <w:rFonts w:asciiTheme="minorHAnsi" w:hAnsiTheme="minorHAnsi" w:cstheme="minorHAnsi"/>
        </w:rPr>
      </w:pPr>
    </w:p>
    <w:p w14:paraId="764EFD1F" w14:textId="77777777" w:rsidR="008A5E67" w:rsidRDefault="008A5E67" w:rsidP="00F11160">
      <w:pPr>
        <w:ind w:firstLine="0"/>
        <w:rPr>
          <w:rFonts w:asciiTheme="minorHAnsi" w:hAnsiTheme="minorHAnsi" w:cstheme="minorHAnsi"/>
        </w:rPr>
      </w:pPr>
    </w:p>
    <w:p w14:paraId="523AC4FE"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bCs/>
          <w:i/>
          <w:sz w:val="20"/>
        </w:rPr>
      </w:pPr>
      <w:r>
        <w:rPr>
          <w:rFonts w:ascii="Calibri" w:hAnsi="Calibri" w:cs="Calibri"/>
          <w:b/>
          <w:bCs/>
          <w:i/>
          <w:iCs/>
          <w:sz w:val="20"/>
          <w:lang w:val="en-GB"/>
        </w:rPr>
        <w:t>Enclosure no. 3: PERFORMANCE GUARANTEE according to URDG-758 form</w:t>
      </w:r>
    </w:p>
    <w:p w14:paraId="33A421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rPr>
      </w:pPr>
      <w:r>
        <w:rPr>
          <w:rFonts w:ascii="Calibri" w:hAnsi="Calibri" w:cs="Calibri"/>
          <w:i/>
          <w:iCs/>
          <w:sz w:val="20"/>
          <w:lang w:val="en-GB"/>
        </w:rPr>
        <w:t>Header with data regarding guarantor (insurance company/bank) or SWIFT code*</w:t>
      </w:r>
    </w:p>
    <w:p w14:paraId="3A942B2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rPr>
      </w:pPr>
    </w:p>
    <w:p w14:paraId="6148BC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sidRPr="007628A6">
        <w:rPr>
          <w:rFonts w:ascii="Calibri" w:hAnsi="Calibri" w:cs="Calibri"/>
          <w:sz w:val="20"/>
          <w:lang w:val="es-ES"/>
        </w:rPr>
        <w:t>For: GEN energija d.o.o., Vrbina 17, 8270 Krško</w:t>
      </w:r>
    </w:p>
    <w:p w14:paraId="3E6FB21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rPr>
      </w:pPr>
      <w:r>
        <w:rPr>
          <w:rFonts w:ascii="Calibri" w:hAnsi="Calibri" w:cs="Calibri"/>
          <w:sz w:val="20"/>
          <w:lang w:val="en-GB"/>
        </w:rPr>
        <w:t xml:space="preserve">Date: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(enter date of issue)</w:t>
      </w:r>
    </w:p>
    <w:p w14:paraId="5E0F5EC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0EB3533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TYPE:</w:t>
      </w:r>
      <w:r>
        <w:rPr>
          <w:rFonts w:ascii="Calibri" w:hAnsi="Calibri" w:cs="Calibri"/>
          <w:sz w:val="20"/>
          <w:lang w:val="en-GB"/>
        </w:rPr>
        <w:t xml:space="preserve"> (suretyship insurance/performance guarantee)</w:t>
      </w:r>
    </w:p>
    <w:p w14:paraId="108BCF1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5E94F0C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 xml:space="preserve">NUMBER: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(enter insurance/performance guarantee number)</w:t>
      </w:r>
    </w:p>
    <w:p w14:paraId="12E62EC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239D67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GUARANTOR:</w:t>
      </w:r>
      <w:r>
        <w:rPr>
          <w:rFonts w:ascii="Calibri" w:hAnsi="Calibri" w:cs="Calibri"/>
          <w:sz w:val="20"/>
          <w:lang w:val="en-GB"/>
        </w:rPr>
        <w:t xml:space="preserve">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(enter the name and address of the insurance company/bank, and place of issuer)</w:t>
      </w:r>
    </w:p>
    <w:p w14:paraId="6893BAF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0678A7E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 xml:space="preserve">ORDERING PARTY: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(enter the name and address of the party ordering the insurance/performance guarantee, i.e. the selected tenderer in the public contract procedure)</w:t>
      </w:r>
    </w:p>
    <w:p w14:paraId="5DCEA47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5B87FE4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sidRPr="007628A6">
        <w:rPr>
          <w:rFonts w:ascii="Calibri" w:hAnsi="Calibri" w:cs="Calibri"/>
          <w:b/>
          <w:bCs/>
          <w:sz w:val="20"/>
          <w:lang w:val="es-ES"/>
        </w:rPr>
        <w:t>BENEFICIARY:</w:t>
      </w:r>
      <w:r w:rsidRPr="007628A6">
        <w:rPr>
          <w:rFonts w:ascii="Calibri" w:hAnsi="Calibri" w:cs="Calibri"/>
          <w:sz w:val="20"/>
          <w:lang w:val="es-ES"/>
        </w:rPr>
        <w:t xml:space="preserve"> GEN energija d.o.o., Vrbina 17, 8270 Krško</w:t>
      </w:r>
    </w:p>
    <w:p w14:paraId="0B3311F0"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4143C861" w14:textId="41609A25"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rPr>
      </w:pPr>
      <w:r>
        <w:rPr>
          <w:rFonts w:ascii="Calibri" w:hAnsi="Calibri" w:cs="Calibri"/>
          <w:b/>
          <w:bCs/>
          <w:sz w:val="20"/>
          <w:lang w:val="en-GB"/>
        </w:rPr>
        <w:t xml:space="preserve">UNDERLYING TRANSACTION: </w:t>
      </w:r>
      <w:r>
        <w:rPr>
          <w:rFonts w:ascii="Calibri" w:hAnsi="Calibri" w:cs="Calibri"/>
          <w:sz w:val="20"/>
          <w:lang w:val="en-GB"/>
        </w:rPr>
        <w:t xml:space="preserve">the Contracting Authority’s obligation in connection with the performance guarantee under contract no.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of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(enter public contract number JN-S-006/2026, the subject of which is _________________).</w:t>
      </w:r>
    </w:p>
    <w:p w14:paraId="606B00C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040B01A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 xml:space="preserve">AMOUNT IN EUR: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(enter the maximum amount in numbers and words)</w:t>
      </w:r>
    </w:p>
    <w:p w14:paraId="354B588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2691273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lastRenderedPageBreak/>
        <w:t>DOCUMENTS TO BE ATTACHED TO THE PAYMENT REQUEST AS PART OF THE DECLARATION AND EXPRESSLY REQUIRED IN THE TEXT BELOW:</w:t>
      </w:r>
      <w:r>
        <w:rPr>
          <w:rFonts w:ascii="Calibri" w:hAnsi="Calibri" w:cs="Calibri"/>
          <w:sz w:val="20"/>
          <w:lang w:val="en-GB"/>
        </w:rPr>
        <w:t xml:space="preserve"> none</w:t>
      </w:r>
    </w:p>
    <w:p w14:paraId="299A247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1976185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LANGUAGE OF REQUIRED DOCUMENTS:</w:t>
      </w:r>
      <w:r>
        <w:rPr>
          <w:rFonts w:ascii="Calibri" w:hAnsi="Calibri" w:cs="Calibri"/>
          <w:sz w:val="20"/>
          <w:lang w:val="en-GB"/>
        </w:rPr>
        <w:t xml:space="preserve"> Slovene</w:t>
      </w:r>
    </w:p>
    <w:p w14:paraId="629088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5DBFB79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FORM OF SUBMISSION:</w:t>
      </w:r>
      <w:r>
        <w:rPr>
          <w:rFonts w:ascii="Calibri" w:hAnsi="Calibri" w:cs="Calibri"/>
          <w:sz w:val="20"/>
          <w:lang w:val="en-GB"/>
        </w:rPr>
        <w:t xml:space="preserve"> in paper form by registered mail or any other form of express mail, or in person or in electronic form via the SWIFT* system to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(state SWIFT* address of guarantor)</w:t>
      </w:r>
    </w:p>
    <w:p w14:paraId="1EF2A1B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5D32304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rPr>
      </w:pPr>
      <w:r>
        <w:rPr>
          <w:rFonts w:ascii="Calibri" w:hAnsi="Calibri" w:cs="Calibri"/>
          <w:b/>
          <w:bCs/>
          <w:sz w:val="20"/>
          <w:lang w:val="en-GB"/>
        </w:rPr>
        <w:t xml:space="preserve">PLACE OF SUBMISSION: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the guarantor shall enter the address of the branch office where paper documents are submitted, or electronic address for submission in electronic form, e.g. the SWIFT* address of the guarantor)</w:t>
      </w:r>
    </w:p>
    <w:p w14:paraId="69743032"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2969E4C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sz w:val="20"/>
          <w:lang w:val="en-GB"/>
        </w:rPr>
        <w:t xml:space="preserve">Notwithstanding the address of the branch office entered by the guarantor, paper documents may be submitted at any of the guarantor’s branch offices in the Republic of Slovenia. </w:t>
      </w:r>
    </w:p>
    <w:p w14:paraId="5E7A6E5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19E928AD"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 xml:space="preserve">DATE OF VALIDITY: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(enter the date of validity of the guarantee)</w:t>
      </w:r>
    </w:p>
    <w:p w14:paraId="20CA397C"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p>
    <w:p w14:paraId="090C0C36"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rPr>
      </w:pPr>
      <w:r>
        <w:rPr>
          <w:rFonts w:ascii="Calibri" w:hAnsi="Calibri" w:cs="Calibri"/>
          <w:b/>
          <w:bCs/>
          <w:sz w:val="20"/>
          <w:lang w:val="en-GB"/>
        </w:rPr>
        <w:t xml:space="preserve">PARTY OBLIGATED TO PAY COSTS: </w:t>
      </w:r>
      <w:r>
        <w:rPr>
          <w:rFonts w:ascii="Calibri" w:hAnsi="Calibri" w:cs="Calibri"/>
          <w:sz w:val="20"/>
          <w:lang w:val="en-GB"/>
        </w:rPr>
        <w:fldChar w:fldCharType="begin">
          <w:ffData>
            <w:name w:val="Besedilo2"/>
            <w:enabled/>
            <w:calcOnExit w:val="0"/>
            <w:textInput/>
          </w:ffData>
        </w:fldChar>
      </w:r>
      <w:r>
        <w:rPr>
          <w:rFonts w:ascii="Calibri" w:hAnsi="Calibri" w:cs="Calibri"/>
          <w:sz w:val="20"/>
          <w:lang w:val="en-GB"/>
        </w:rPr>
        <w:instrText xml:space="preserve"> FORMTEXT </w:instrText>
      </w:r>
      <w:r>
        <w:rPr>
          <w:rFonts w:ascii="Calibri" w:hAnsi="Calibri" w:cs="Calibri"/>
          <w:sz w:val="20"/>
          <w:lang w:val="en-GB"/>
        </w:rPr>
      </w:r>
      <w:r>
        <w:rPr>
          <w:rFonts w:ascii="Calibri" w:hAnsi="Calibri" w:cs="Calibri"/>
          <w:sz w:val="20"/>
          <w:lang w:val="en-GB"/>
        </w:rPr>
        <w:fldChar w:fldCharType="separate"/>
      </w:r>
      <w:r>
        <w:rPr>
          <w:rFonts w:ascii="Calibri" w:hAnsi="Calibri" w:cs="Calibri"/>
          <w:noProof/>
          <w:sz w:val="20"/>
          <w:lang w:val="en-GB"/>
        </w:rPr>
        <w:t>     </w:t>
      </w:r>
      <w:r>
        <w:rPr>
          <w:rFonts w:ascii="Calibri" w:hAnsi="Calibri" w:cs="Calibri"/>
          <w:sz w:val="20"/>
          <w:lang w:val="en-GB"/>
        </w:rPr>
        <w:fldChar w:fldCharType="end"/>
      </w:r>
      <w:r>
        <w:rPr>
          <w:rFonts w:ascii="Calibri" w:hAnsi="Calibri" w:cs="Calibri"/>
          <w:sz w:val="20"/>
          <w:lang w:val="en-GB"/>
        </w:rPr>
        <w:t xml:space="preserve"> </w:t>
      </w:r>
      <w:r>
        <w:rPr>
          <w:rFonts w:ascii="Calibri" w:hAnsi="Calibri" w:cs="Calibri"/>
          <w:i/>
          <w:iCs/>
          <w:sz w:val="20"/>
          <w:lang w:val="en-GB"/>
        </w:rPr>
        <w:t>(enter the name of the party ordering the guarantee, i.e. the selected tenderer in the public contract procedure)</w:t>
      </w:r>
    </w:p>
    <w:p w14:paraId="2E3D360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rPr>
      </w:pPr>
    </w:p>
    <w:p w14:paraId="7D4D9BA7" w14:textId="77777777" w:rsidR="008A5E67" w:rsidRPr="00BB4E28" w:rsidRDefault="008A5E67" w:rsidP="008A5E67">
      <w:pPr>
        <w:ind w:firstLine="0"/>
        <w:rPr>
          <w:rFonts w:ascii="Calibri" w:hAnsi="Calibri" w:cs="Calibri"/>
          <w:sz w:val="20"/>
        </w:rPr>
      </w:pPr>
      <w:r>
        <w:rPr>
          <w:rFonts w:ascii="Calibri" w:hAnsi="Calibri" w:cs="Calibri"/>
          <w:sz w:val="20"/>
          <w:lang w:val="en-GB"/>
        </w:rPr>
        <w:t>We, as guarantor, hereby irrevocably undertake to pay the beneficiary any amount up to the amount of the insurance/guarantee when the beneficiary submits a proper request for payment in the above-described form of submission, signed by the authorised signatory/signatories and accompanied by a declaration of the beneficiary, either included in the text of the request for payment itself or in a separate signed document accompanying or referring to the request for payment, stating in what respect the beneficiary has failed to fulfil its obligations from the underlying transaction.</w:t>
      </w:r>
    </w:p>
    <w:p w14:paraId="255946F6" w14:textId="77777777" w:rsidR="008A5E67" w:rsidRPr="00BB4E28" w:rsidRDefault="008A5E67" w:rsidP="008A5E67">
      <w:pPr>
        <w:ind w:firstLine="0"/>
        <w:rPr>
          <w:rFonts w:ascii="Calibri" w:hAnsi="Calibri" w:cs="Calibri"/>
          <w:sz w:val="20"/>
        </w:rPr>
      </w:pPr>
    </w:p>
    <w:p w14:paraId="6D04176B" w14:textId="77777777" w:rsidR="008A5E67" w:rsidRPr="00BB4E28" w:rsidRDefault="008A5E67" w:rsidP="008A5E67">
      <w:pPr>
        <w:ind w:firstLine="0"/>
        <w:rPr>
          <w:rFonts w:ascii="Calibri" w:hAnsi="Calibri" w:cs="Calibri"/>
          <w:sz w:val="20"/>
        </w:rPr>
      </w:pPr>
      <w:r>
        <w:rPr>
          <w:rFonts w:ascii="Calibri" w:hAnsi="Calibri" w:cs="Calibri"/>
          <w:sz w:val="20"/>
          <w:lang w:val="en-GB"/>
        </w:rPr>
        <w:t>Any request for payment under this insurance/guarantee shall be received on or before the effective date of the insurance/guarantee at the place of submission specified above.</w:t>
      </w:r>
    </w:p>
    <w:p w14:paraId="51034BB9" w14:textId="77777777" w:rsidR="008A5E67" w:rsidRPr="00BB4E28" w:rsidRDefault="008A5E67" w:rsidP="008A5E67">
      <w:pPr>
        <w:ind w:firstLine="0"/>
        <w:rPr>
          <w:rFonts w:ascii="Calibri" w:hAnsi="Calibri" w:cs="Calibri"/>
          <w:sz w:val="20"/>
        </w:rPr>
      </w:pPr>
    </w:p>
    <w:p w14:paraId="067CC8C2" w14:textId="77777777" w:rsidR="008A5E67" w:rsidRPr="00BB4E28" w:rsidRDefault="008A5E67" w:rsidP="008A5E67">
      <w:pPr>
        <w:ind w:firstLine="0"/>
        <w:rPr>
          <w:rFonts w:ascii="Calibri" w:hAnsi="Calibri" w:cs="Calibri"/>
          <w:sz w:val="20"/>
        </w:rPr>
      </w:pPr>
      <w:r>
        <w:rPr>
          <w:rFonts w:ascii="Calibri" w:hAnsi="Calibri" w:cs="Calibri"/>
          <w:sz w:val="20"/>
          <w:lang w:val="en-GB"/>
        </w:rPr>
        <w:t>Any disputes relating to this insurance/guarantee shall be settled by the competent court in Ljubljana under Slovenian law.</w:t>
      </w:r>
    </w:p>
    <w:p w14:paraId="7C2E7810" w14:textId="77777777" w:rsidR="008A5E67" w:rsidRPr="00BB4E28" w:rsidRDefault="008A5E67" w:rsidP="008A5E67">
      <w:pPr>
        <w:ind w:firstLine="0"/>
        <w:rPr>
          <w:rFonts w:ascii="Calibri" w:hAnsi="Calibri" w:cs="Calibri"/>
          <w:sz w:val="20"/>
        </w:rPr>
      </w:pPr>
    </w:p>
    <w:p w14:paraId="1DC109DB" w14:textId="77777777" w:rsidR="008A5E67" w:rsidRPr="00BB4E28" w:rsidRDefault="008A5E67" w:rsidP="008A5E67">
      <w:pPr>
        <w:ind w:firstLine="0"/>
        <w:rPr>
          <w:rFonts w:ascii="Calibri" w:hAnsi="Calibri" w:cs="Calibri"/>
          <w:sz w:val="20"/>
        </w:rPr>
      </w:pPr>
      <w:r>
        <w:rPr>
          <w:rFonts w:ascii="Calibri" w:hAnsi="Calibri" w:cs="Calibri"/>
          <w:sz w:val="20"/>
          <w:lang w:val="en-GB"/>
        </w:rPr>
        <w:t>The Uniform Rules for Demand Guarantees (URDG</w:t>
      </w:r>
      <w:proofErr w:type="gramStart"/>
      <w:r>
        <w:rPr>
          <w:rFonts w:ascii="Calibri" w:hAnsi="Calibri" w:cs="Calibri"/>
          <w:sz w:val="20"/>
          <w:lang w:val="en-GB"/>
        </w:rPr>
        <w:t>),*</w:t>
      </w:r>
      <w:proofErr w:type="gramEnd"/>
      <w:r>
        <w:rPr>
          <w:rFonts w:ascii="Calibri" w:hAnsi="Calibri" w:cs="Calibri"/>
          <w:sz w:val="20"/>
          <w:lang w:val="en-GB"/>
        </w:rPr>
        <w:t>* 2010 revision, issued by ICC under no. 758, shall apply to this insurance/guarantee.</w:t>
      </w:r>
      <w:r>
        <w:rPr>
          <w:rFonts w:ascii="Calibri" w:hAnsi="Calibri" w:cs="Calibri"/>
          <w:sz w:val="20"/>
          <w:lang w:val="en-GB"/>
        </w:rPr>
        <w:tab/>
      </w:r>
      <w:r>
        <w:rPr>
          <w:rFonts w:ascii="Calibri" w:hAnsi="Calibri" w:cs="Calibri"/>
          <w:sz w:val="20"/>
          <w:lang w:val="en-GB"/>
        </w:rPr>
        <w:tab/>
      </w:r>
    </w:p>
    <w:p w14:paraId="11A3DCC5" w14:textId="77777777" w:rsidR="008A5E67" w:rsidRPr="00BB4E28" w:rsidRDefault="008A5E67" w:rsidP="008A5E67">
      <w:pPr>
        <w:ind w:firstLine="0"/>
        <w:rPr>
          <w:rFonts w:ascii="Calibri" w:hAnsi="Calibri" w:cs="Calibri"/>
          <w:sz w:val="20"/>
        </w:rPr>
      </w:pPr>
      <w:r>
        <w:rPr>
          <w:rFonts w:ascii="Calibri" w:hAnsi="Calibri" w:cs="Calibri"/>
          <w:sz w:val="20"/>
          <w:lang w:val="en-GB"/>
        </w:rPr>
        <w:tab/>
      </w:r>
      <w:r>
        <w:rPr>
          <w:rFonts w:ascii="Calibri" w:hAnsi="Calibri" w:cs="Calibri"/>
          <w:sz w:val="20"/>
          <w:lang w:val="en-GB"/>
        </w:rPr>
        <w:tab/>
      </w:r>
      <w:r>
        <w:rPr>
          <w:rFonts w:ascii="Calibri" w:hAnsi="Calibri" w:cs="Calibri"/>
          <w:sz w:val="20"/>
          <w:lang w:val="en-GB"/>
        </w:rPr>
        <w:tab/>
      </w:r>
      <w:r>
        <w:rPr>
          <w:rFonts w:ascii="Calibri" w:hAnsi="Calibri" w:cs="Calibri"/>
          <w:sz w:val="20"/>
          <w:lang w:val="en-GB"/>
        </w:rPr>
        <w:tab/>
      </w:r>
      <w:r>
        <w:rPr>
          <w:rFonts w:ascii="Calibri" w:hAnsi="Calibri" w:cs="Calibri"/>
          <w:sz w:val="20"/>
          <w:lang w:val="en-GB"/>
        </w:rPr>
        <w:tab/>
      </w:r>
      <w:r>
        <w:rPr>
          <w:rFonts w:ascii="Calibri" w:hAnsi="Calibri" w:cs="Calibri"/>
          <w:sz w:val="20"/>
          <w:lang w:val="en-GB"/>
        </w:rPr>
        <w:tab/>
        <w:t xml:space="preserve"> </w:t>
      </w:r>
    </w:p>
    <w:p w14:paraId="56592C9C" w14:textId="77777777" w:rsidR="008A5E67" w:rsidRPr="00BB4E28" w:rsidRDefault="008A5E67" w:rsidP="008A5E67">
      <w:pPr>
        <w:ind w:left="6372" w:firstLine="291"/>
        <w:rPr>
          <w:rFonts w:ascii="Calibri" w:hAnsi="Calibri" w:cs="Calibri"/>
          <w:sz w:val="20"/>
        </w:rPr>
      </w:pPr>
      <w:r>
        <w:rPr>
          <w:rFonts w:ascii="Calibri" w:hAnsi="Calibri" w:cs="Calibri"/>
          <w:sz w:val="20"/>
          <w:lang w:val="en-GB"/>
        </w:rPr>
        <w:t>Guarantor</w:t>
      </w:r>
    </w:p>
    <w:p w14:paraId="36113B9B" w14:textId="77777777" w:rsidR="008A5E67" w:rsidRPr="00BB4E28" w:rsidRDefault="008A5E67" w:rsidP="008A5E67">
      <w:pPr>
        <w:ind w:left="5664" w:firstLine="708"/>
        <w:rPr>
          <w:rFonts w:ascii="Calibri" w:hAnsi="Calibri" w:cs="Calibri"/>
          <w:sz w:val="20"/>
        </w:rPr>
      </w:pPr>
      <w:r>
        <w:rPr>
          <w:rFonts w:ascii="Calibri" w:hAnsi="Calibri" w:cs="Calibri"/>
          <w:sz w:val="20"/>
          <w:lang w:val="en-GB"/>
        </w:rPr>
        <w:t>(stamp and signature)</w:t>
      </w:r>
    </w:p>
    <w:p w14:paraId="4E288878" w14:textId="77777777" w:rsidR="008A5E67" w:rsidRPr="00BB4E28" w:rsidRDefault="008A5E67" w:rsidP="008A5E67">
      <w:pPr>
        <w:ind w:firstLine="0"/>
        <w:rPr>
          <w:rFonts w:ascii="Calibri" w:hAnsi="Calibri" w:cs="Calibri"/>
          <w:i/>
          <w:sz w:val="20"/>
        </w:rPr>
      </w:pPr>
    </w:p>
    <w:p w14:paraId="0408314C" w14:textId="77777777" w:rsidR="008A5E67" w:rsidRPr="00BB4E28" w:rsidRDefault="008A5E67" w:rsidP="008A5E67">
      <w:pPr>
        <w:ind w:firstLine="0"/>
        <w:rPr>
          <w:rFonts w:ascii="Calibri" w:hAnsi="Calibri" w:cs="Calibri"/>
          <w:i/>
          <w:sz w:val="20"/>
        </w:rPr>
      </w:pPr>
      <w:r>
        <w:rPr>
          <w:rFonts w:ascii="Calibri" w:hAnsi="Calibri" w:cs="Calibri"/>
          <w:i/>
          <w:iCs/>
          <w:sz w:val="20"/>
          <w:lang w:val="en-GB"/>
        </w:rPr>
        <w:t>* Data for the SWIFT system shall only be entered if a bank guarantee is submitted.</w:t>
      </w:r>
    </w:p>
    <w:p w14:paraId="4957F1F2" w14:textId="77777777" w:rsidR="008A5E67" w:rsidRPr="00BB4E28" w:rsidRDefault="008A5E67" w:rsidP="008A5E67">
      <w:pPr>
        <w:spacing w:line="276" w:lineRule="auto"/>
        <w:ind w:firstLine="0"/>
        <w:jc w:val="left"/>
        <w:rPr>
          <w:rFonts w:ascii="Calibri" w:hAnsi="Calibri" w:cs="Calibri"/>
          <w:b/>
          <w:bCs/>
          <w:szCs w:val="22"/>
        </w:rPr>
      </w:pPr>
      <w:r>
        <w:rPr>
          <w:rFonts w:ascii="Calibri" w:hAnsi="Calibri" w:cs="Calibri"/>
          <w:i/>
          <w:iCs/>
          <w:sz w:val="20"/>
          <w:lang w:val="en-GB"/>
        </w:rPr>
        <w:t>** Uniform guarantee rules shall only apply if a bank guarantee is submitted.</w:t>
      </w:r>
    </w:p>
    <w:p w14:paraId="18A1EBB9" w14:textId="77777777" w:rsidR="008A5E67" w:rsidRDefault="008A5E67" w:rsidP="00F11160">
      <w:pPr>
        <w:ind w:firstLine="0"/>
        <w:rPr>
          <w:rFonts w:asciiTheme="minorHAnsi" w:hAnsiTheme="minorHAnsi" w:cstheme="minorHAnsi"/>
        </w:rPr>
      </w:pPr>
    </w:p>
    <w:p w14:paraId="44E447F0" w14:textId="77777777" w:rsidR="007628A6" w:rsidRDefault="007628A6" w:rsidP="00F11160">
      <w:pPr>
        <w:ind w:firstLine="0"/>
        <w:rPr>
          <w:rFonts w:asciiTheme="minorHAnsi" w:hAnsiTheme="minorHAnsi" w:cstheme="minorHAnsi"/>
        </w:rPr>
      </w:pPr>
    </w:p>
    <w:p w14:paraId="538209B2" w14:textId="77777777" w:rsidR="007628A6" w:rsidRDefault="007628A6" w:rsidP="00F11160">
      <w:pPr>
        <w:ind w:firstLine="0"/>
        <w:rPr>
          <w:rFonts w:asciiTheme="minorHAnsi" w:hAnsiTheme="minorHAnsi" w:cstheme="minorHAnsi"/>
        </w:rPr>
      </w:pPr>
    </w:p>
    <w:p w14:paraId="2254008D" w14:textId="77777777" w:rsidR="007628A6" w:rsidRDefault="007628A6" w:rsidP="00F11160">
      <w:pPr>
        <w:ind w:firstLine="0"/>
        <w:rPr>
          <w:rFonts w:asciiTheme="minorHAnsi" w:hAnsiTheme="minorHAnsi" w:cstheme="minorHAnsi"/>
        </w:rPr>
      </w:pPr>
    </w:p>
    <w:p w14:paraId="7564971C" w14:textId="77777777" w:rsidR="007628A6" w:rsidRDefault="007628A6" w:rsidP="00F11160">
      <w:pPr>
        <w:ind w:firstLine="0"/>
        <w:rPr>
          <w:rFonts w:asciiTheme="minorHAnsi" w:hAnsiTheme="minorHAnsi" w:cstheme="minorHAnsi"/>
        </w:rPr>
      </w:pPr>
    </w:p>
    <w:p w14:paraId="12A9D6C0" w14:textId="77777777" w:rsidR="007628A6" w:rsidRDefault="007628A6" w:rsidP="00F11160">
      <w:pPr>
        <w:ind w:firstLine="0"/>
        <w:rPr>
          <w:rFonts w:asciiTheme="minorHAnsi" w:hAnsiTheme="minorHAnsi" w:cstheme="minorHAnsi"/>
        </w:rPr>
      </w:pPr>
    </w:p>
    <w:p w14:paraId="575947E3" w14:textId="77777777" w:rsidR="007628A6" w:rsidRDefault="007628A6" w:rsidP="00F11160">
      <w:pPr>
        <w:ind w:firstLine="0"/>
        <w:rPr>
          <w:rFonts w:asciiTheme="minorHAnsi" w:hAnsiTheme="minorHAnsi" w:cstheme="minorHAnsi"/>
        </w:rPr>
      </w:pPr>
    </w:p>
    <w:p w14:paraId="66A29200" w14:textId="77777777" w:rsidR="007628A6" w:rsidRDefault="007628A6" w:rsidP="00F11160">
      <w:pPr>
        <w:ind w:firstLine="0"/>
        <w:rPr>
          <w:rFonts w:asciiTheme="minorHAnsi" w:hAnsiTheme="minorHAnsi" w:cstheme="minorHAnsi"/>
        </w:rPr>
      </w:pPr>
    </w:p>
    <w:p w14:paraId="612BD8E3" w14:textId="77777777" w:rsidR="007628A6" w:rsidRDefault="007628A6" w:rsidP="00F11160">
      <w:pPr>
        <w:ind w:firstLine="0"/>
        <w:rPr>
          <w:rFonts w:asciiTheme="minorHAnsi" w:hAnsiTheme="minorHAnsi" w:cstheme="minorHAnsi"/>
        </w:rPr>
      </w:pPr>
    </w:p>
    <w:p w14:paraId="4478C32B" w14:textId="77777777" w:rsidR="007628A6" w:rsidRDefault="007628A6" w:rsidP="00F11160">
      <w:pPr>
        <w:ind w:firstLine="0"/>
        <w:rPr>
          <w:rFonts w:asciiTheme="minorHAnsi" w:hAnsiTheme="minorHAnsi" w:cstheme="minorHAnsi"/>
        </w:rPr>
      </w:pPr>
    </w:p>
    <w:p w14:paraId="4064272B" w14:textId="77777777" w:rsidR="008928B4" w:rsidRDefault="008928B4" w:rsidP="00F11160">
      <w:pPr>
        <w:ind w:firstLine="0"/>
        <w:rPr>
          <w:rFonts w:asciiTheme="minorHAnsi" w:hAnsiTheme="minorHAnsi" w:cstheme="minorHAnsi"/>
        </w:rPr>
      </w:pPr>
    </w:p>
    <w:p w14:paraId="6997DCDE" w14:textId="77777777" w:rsidR="008928B4" w:rsidRPr="008928B4" w:rsidRDefault="008928B4" w:rsidP="008928B4">
      <w:pPr>
        <w:ind w:firstLine="0"/>
        <w:rPr>
          <w:rFonts w:ascii="Calibri" w:eastAsia="Calibri" w:hAnsi="Calibri" w:cs="Calibri"/>
          <w:b/>
          <w:sz w:val="24"/>
          <w:szCs w:val="24"/>
        </w:rPr>
      </w:pPr>
      <w:r>
        <w:rPr>
          <w:rFonts w:ascii="Calibri" w:eastAsia="Calibri" w:hAnsi="Calibri" w:cs="Calibri"/>
          <w:b/>
          <w:bCs/>
          <w:sz w:val="24"/>
          <w:szCs w:val="24"/>
          <w:lang w:val="en-GB"/>
        </w:rPr>
        <w:t>Enclosure no. 4 (sample)</w:t>
      </w:r>
    </w:p>
    <w:p w14:paraId="02010E63" w14:textId="77777777" w:rsidR="008928B4" w:rsidRPr="008928B4" w:rsidRDefault="008928B4" w:rsidP="008928B4">
      <w:pPr>
        <w:ind w:firstLine="0"/>
        <w:rPr>
          <w:rFonts w:ascii="Calibri" w:eastAsia="Calibri" w:hAnsi="Calibri" w:cs="Calibri"/>
          <w:b/>
          <w:sz w:val="24"/>
          <w:szCs w:val="24"/>
        </w:rPr>
      </w:pPr>
    </w:p>
    <w:p w14:paraId="7D91A85B" w14:textId="77777777" w:rsidR="008928B4" w:rsidRPr="008928B4" w:rsidRDefault="008928B4" w:rsidP="008928B4">
      <w:pPr>
        <w:ind w:firstLine="0"/>
        <w:rPr>
          <w:rFonts w:ascii="Calibri" w:eastAsia="Calibri" w:hAnsi="Calibri" w:cs="Calibri"/>
          <w:b/>
          <w:sz w:val="24"/>
          <w:szCs w:val="24"/>
        </w:rPr>
      </w:pPr>
    </w:p>
    <w:p w14:paraId="57F49456" w14:textId="77777777" w:rsidR="008928B4" w:rsidRPr="008928B4" w:rsidRDefault="008928B4" w:rsidP="008928B4">
      <w:pPr>
        <w:ind w:firstLine="0"/>
        <w:jc w:val="center"/>
        <w:rPr>
          <w:rFonts w:ascii="Calibri" w:eastAsia="Calibri" w:hAnsi="Calibri" w:cs="Calibri"/>
          <w:b/>
          <w:sz w:val="24"/>
          <w:szCs w:val="24"/>
        </w:rPr>
      </w:pPr>
    </w:p>
    <w:p w14:paraId="5CEB7996" w14:textId="77777777" w:rsidR="008928B4" w:rsidRPr="008928B4" w:rsidRDefault="008928B4" w:rsidP="008928B4">
      <w:pPr>
        <w:ind w:firstLine="0"/>
        <w:jc w:val="center"/>
        <w:rPr>
          <w:rFonts w:ascii="Calibri" w:eastAsia="Calibri" w:hAnsi="Calibri"/>
          <w:b/>
          <w:szCs w:val="22"/>
        </w:rPr>
      </w:pPr>
      <w:r>
        <w:rPr>
          <w:rFonts w:ascii="Calibri" w:eastAsia="Calibri" w:hAnsi="Calibri"/>
          <w:b/>
          <w:bCs/>
          <w:szCs w:val="22"/>
          <w:lang w:val="en-GB"/>
        </w:rPr>
        <w:t>REQUEST NO. _____________ FOR RECOGNITION OF TRAVEL EXPENSES</w:t>
      </w:r>
    </w:p>
    <w:p w14:paraId="50A4613C" w14:textId="77777777" w:rsidR="008928B4" w:rsidRPr="008928B4" w:rsidRDefault="008928B4" w:rsidP="008928B4">
      <w:pPr>
        <w:ind w:firstLine="0"/>
        <w:jc w:val="center"/>
        <w:rPr>
          <w:rFonts w:ascii="Calibri" w:eastAsia="Calibri" w:hAnsi="Calibri"/>
          <w:b/>
          <w:szCs w:val="22"/>
        </w:rPr>
      </w:pPr>
    </w:p>
    <w:p w14:paraId="4D330A4C" w14:textId="77777777" w:rsidR="008928B4" w:rsidRPr="008928B4" w:rsidRDefault="008928B4" w:rsidP="008928B4">
      <w:pPr>
        <w:ind w:firstLine="0"/>
        <w:jc w:val="center"/>
        <w:rPr>
          <w:rFonts w:ascii="Calibri" w:eastAsia="Calibri" w:hAnsi="Calibri"/>
          <w:b/>
          <w:szCs w:val="22"/>
        </w:rPr>
      </w:pPr>
    </w:p>
    <w:p w14:paraId="3A1ED4BC" w14:textId="77777777" w:rsidR="008928B4" w:rsidRPr="008928B4" w:rsidRDefault="008928B4" w:rsidP="008928B4">
      <w:pPr>
        <w:numPr>
          <w:ilvl w:val="0"/>
          <w:numId w:val="18"/>
        </w:numPr>
        <w:spacing w:line="259" w:lineRule="auto"/>
        <w:contextualSpacing/>
        <w:rPr>
          <w:rFonts w:ascii="Calibri" w:eastAsia="Calibri" w:hAnsi="Calibri"/>
          <w:bCs/>
          <w:szCs w:val="22"/>
        </w:rPr>
      </w:pPr>
      <w:r>
        <w:rPr>
          <w:rFonts w:ascii="Calibri" w:eastAsia="Calibri" w:hAnsi="Calibri"/>
          <w:szCs w:val="22"/>
          <w:lang w:val="en-GB"/>
        </w:rPr>
        <w:t>Statement of costs for ___________________________________ (state visit) on _____________</w:t>
      </w:r>
    </w:p>
    <w:p w14:paraId="4BD402F1" w14:textId="77777777" w:rsidR="008928B4" w:rsidRPr="008928B4" w:rsidRDefault="008928B4" w:rsidP="008928B4">
      <w:pPr>
        <w:ind w:firstLine="0"/>
        <w:rPr>
          <w:rFonts w:ascii="Calibri" w:eastAsia="Calibri" w:hAnsi="Calibri"/>
          <w:b/>
          <w:szCs w:val="22"/>
        </w:rPr>
      </w:pPr>
    </w:p>
    <w:tbl>
      <w:tblPr>
        <w:tblStyle w:val="Tabelamrea2"/>
        <w:tblW w:w="0" w:type="auto"/>
        <w:tblLook w:val="04A0" w:firstRow="1" w:lastRow="0" w:firstColumn="1" w:lastColumn="0" w:noHBand="0" w:noVBand="1"/>
      </w:tblPr>
      <w:tblGrid>
        <w:gridCol w:w="793"/>
        <w:gridCol w:w="2772"/>
        <w:gridCol w:w="1744"/>
        <w:gridCol w:w="1665"/>
        <w:gridCol w:w="1656"/>
      </w:tblGrid>
      <w:tr w:rsidR="008928B4" w:rsidRPr="008928B4" w14:paraId="5C2B66FC" w14:textId="77777777" w:rsidTr="005D7701">
        <w:tc>
          <w:tcPr>
            <w:tcW w:w="846" w:type="dxa"/>
          </w:tcPr>
          <w:p w14:paraId="1F81BECE" w14:textId="77777777" w:rsidR="008928B4" w:rsidRPr="008928B4" w:rsidRDefault="008928B4" w:rsidP="008928B4">
            <w:pPr>
              <w:ind w:firstLine="0"/>
              <w:rPr>
                <w:rFonts w:ascii="Calibri" w:hAnsi="Calibri"/>
                <w:b/>
              </w:rPr>
            </w:pPr>
            <w:r>
              <w:rPr>
                <w:rFonts w:ascii="Calibri" w:hAnsi="Calibri"/>
                <w:b/>
                <w:bCs/>
                <w:lang w:val="en-GB"/>
              </w:rPr>
              <w:t>Seq. no.</w:t>
            </w:r>
          </w:p>
        </w:tc>
        <w:tc>
          <w:tcPr>
            <w:tcW w:w="3062" w:type="dxa"/>
          </w:tcPr>
          <w:p w14:paraId="4F81A3DA" w14:textId="77777777" w:rsidR="008928B4" w:rsidRPr="008928B4" w:rsidRDefault="008928B4" w:rsidP="008928B4">
            <w:pPr>
              <w:ind w:firstLine="0"/>
              <w:rPr>
                <w:rFonts w:ascii="Calibri" w:hAnsi="Calibri"/>
                <w:b/>
              </w:rPr>
            </w:pPr>
            <w:r>
              <w:rPr>
                <w:rFonts w:ascii="Calibri" w:hAnsi="Calibri"/>
                <w:b/>
                <w:bCs/>
                <w:lang w:val="en-GB"/>
              </w:rPr>
              <w:t>Type of cost</w:t>
            </w:r>
          </w:p>
        </w:tc>
        <w:tc>
          <w:tcPr>
            <w:tcW w:w="1954" w:type="dxa"/>
          </w:tcPr>
          <w:p w14:paraId="3B77B2D2" w14:textId="77777777" w:rsidR="008928B4" w:rsidRPr="008928B4" w:rsidRDefault="008928B4" w:rsidP="008928B4">
            <w:pPr>
              <w:ind w:firstLine="0"/>
              <w:rPr>
                <w:rFonts w:ascii="Calibri" w:hAnsi="Calibri"/>
                <w:b/>
              </w:rPr>
            </w:pPr>
            <w:r>
              <w:rPr>
                <w:rFonts w:ascii="Calibri" w:hAnsi="Calibri"/>
                <w:b/>
                <w:bCs/>
                <w:lang w:val="en-GB"/>
              </w:rPr>
              <w:t>Quantity</w:t>
            </w:r>
          </w:p>
        </w:tc>
        <w:tc>
          <w:tcPr>
            <w:tcW w:w="1954" w:type="dxa"/>
          </w:tcPr>
          <w:p w14:paraId="7A13E6D8" w14:textId="77777777" w:rsidR="008928B4" w:rsidRPr="008928B4" w:rsidRDefault="008928B4" w:rsidP="008928B4">
            <w:pPr>
              <w:ind w:firstLine="0"/>
              <w:rPr>
                <w:rFonts w:ascii="Calibri" w:hAnsi="Calibri"/>
                <w:b/>
              </w:rPr>
            </w:pPr>
            <w:r>
              <w:rPr>
                <w:rFonts w:ascii="Calibri" w:hAnsi="Calibri"/>
                <w:b/>
                <w:bCs/>
                <w:lang w:val="en-GB"/>
              </w:rPr>
              <w:t>Price per unit</w:t>
            </w:r>
          </w:p>
        </w:tc>
        <w:tc>
          <w:tcPr>
            <w:tcW w:w="1955" w:type="dxa"/>
          </w:tcPr>
          <w:p w14:paraId="688BF463" w14:textId="77777777" w:rsidR="008928B4" w:rsidRPr="008928B4" w:rsidRDefault="008928B4" w:rsidP="008928B4">
            <w:pPr>
              <w:ind w:firstLine="0"/>
              <w:rPr>
                <w:rFonts w:ascii="Calibri" w:hAnsi="Calibri"/>
                <w:b/>
              </w:rPr>
            </w:pPr>
            <w:r>
              <w:rPr>
                <w:rFonts w:ascii="Calibri" w:hAnsi="Calibri"/>
                <w:b/>
                <w:bCs/>
                <w:lang w:val="en-GB"/>
              </w:rPr>
              <w:t>Tota cost</w:t>
            </w:r>
          </w:p>
        </w:tc>
      </w:tr>
      <w:tr w:rsidR="008928B4" w:rsidRPr="008928B4" w14:paraId="26EBBEE8" w14:textId="77777777" w:rsidTr="005D7701">
        <w:tc>
          <w:tcPr>
            <w:tcW w:w="846" w:type="dxa"/>
          </w:tcPr>
          <w:p w14:paraId="081AB667" w14:textId="77777777" w:rsidR="008928B4" w:rsidRPr="008928B4" w:rsidRDefault="008928B4" w:rsidP="008928B4">
            <w:pPr>
              <w:numPr>
                <w:ilvl w:val="0"/>
                <w:numId w:val="19"/>
              </w:numPr>
              <w:contextualSpacing/>
              <w:rPr>
                <w:rFonts w:ascii="Calibri" w:hAnsi="Calibri"/>
                <w:bCs/>
              </w:rPr>
            </w:pPr>
          </w:p>
        </w:tc>
        <w:tc>
          <w:tcPr>
            <w:tcW w:w="3062" w:type="dxa"/>
          </w:tcPr>
          <w:p w14:paraId="03D453A1" w14:textId="77777777" w:rsidR="008928B4" w:rsidRPr="008928B4" w:rsidRDefault="008928B4" w:rsidP="008928B4">
            <w:pPr>
              <w:ind w:firstLine="0"/>
              <w:rPr>
                <w:rFonts w:ascii="Calibri" w:hAnsi="Calibri"/>
                <w:bCs/>
              </w:rPr>
            </w:pPr>
            <w:r>
              <w:rPr>
                <w:rFonts w:ascii="Calibri" w:hAnsi="Calibri"/>
                <w:lang w:val="en-GB"/>
              </w:rPr>
              <w:t>Plane tickets</w:t>
            </w:r>
          </w:p>
        </w:tc>
        <w:tc>
          <w:tcPr>
            <w:tcW w:w="1954" w:type="dxa"/>
          </w:tcPr>
          <w:p w14:paraId="03990289" w14:textId="77777777" w:rsidR="008928B4" w:rsidRPr="008928B4" w:rsidRDefault="008928B4" w:rsidP="008928B4">
            <w:pPr>
              <w:ind w:firstLine="0"/>
              <w:rPr>
                <w:rFonts w:ascii="Calibri" w:hAnsi="Calibri"/>
                <w:b/>
              </w:rPr>
            </w:pPr>
          </w:p>
        </w:tc>
        <w:tc>
          <w:tcPr>
            <w:tcW w:w="1954" w:type="dxa"/>
          </w:tcPr>
          <w:p w14:paraId="2002FA58" w14:textId="77777777" w:rsidR="008928B4" w:rsidRPr="008928B4" w:rsidRDefault="008928B4" w:rsidP="008928B4">
            <w:pPr>
              <w:ind w:firstLine="0"/>
              <w:rPr>
                <w:rFonts w:ascii="Calibri" w:hAnsi="Calibri"/>
                <w:b/>
              </w:rPr>
            </w:pPr>
          </w:p>
        </w:tc>
        <w:tc>
          <w:tcPr>
            <w:tcW w:w="1955" w:type="dxa"/>
          </w:tcPr>
          <w:p w14:paraId="2D4ABAC4" w14:textId="77777777" w:rsidR="008928B4" w:rsidRPr="008928B4" w:rsidRDefault="008928B4" w:rsidP="008928B4">
            <w:pPr>
              <w:ind w:firstLine="0"/>
              <w:rPr>
                <w:rFonts w:ascii="Calibri" w:hAnsi="Calibri"/>
                <w:b/>
              </w:rPr>
            </w:pPr>
          </w:p>
        </w:tc>
      </w:tr>
      <w:tr w:rsidR="008928B4" w:rsidRPr="008928B4" w14:paraId="6B68334C" w14:textId="77777777" w:rsidTr="005D7701">
        <w:tc>
          <w:tcPr>
            <w:tcW w:w="846" w:type="dxa"/>
          </w:tcPr>
          <w:p w14:paraId="3D078B9F" w14:textId="77777777" w:rsidR="008928B4" w:rsidRPr="008928B4" w:rsidRDefault="008928B4" w:rsidP="008928B4">
            <w:pPr>
              <w:numPr>
                <w:ilvl w:val="0"/>
                <w:numId w:val="19"/>
              </w:numPr>
              <w:contextualSpacing/>
              <w:rPr>
                <w:rFonts w:ascii="Calibri" w:hAnsi="Calibri"/>
                <w:bCs/>
              </w:rPr>
            </w:pPr>
          </w:p>
        </w:tc>
        <w:tc>
          <w:tcPr>
            <w:tcW w:w="3062" w:type="dxa"/>
          </w:tcPr>
          <w:p w14:paraId="65841539" w14:textId="77777777" w:rsidR="008928B4" w:rsidRPr="008928B4" w:rsidRDefault="008928B4" w:rsidP="008928B4">
            <w:pPr>
              <w:ind w:firstLine="0"/>
              <w:rPr>
                <w:rFonts w:ascii="Calibri" w:hAnsi="Calibri"/>
                <w:bCs/>
              </w:rPr>
            </w:pPr>
            <w:r>
              <w:rPr>
                <w:rFonts w:ascii="Calibri" w:hAnsi="Calibri"/>
                <w:lang w:val="en-GB"/>
              </w:rPr>
              <w:t>Accommodations</w:t>
            </w:r>
          </w:p>
        </w:tc>
        <w:tc>
          <w:tcPr>
            <w:tcW w:w="1954" w:type="dxa"/>
          </w:tcPr>
          <w:p w14:paraId="172F09F8" w14:textId="77777777" w:rsidR="008928B4" w:rsidRPr="008928B4" w:rsidRDefault="008928B4" w:rsidP="008928B4">
            <w:pPr>
              <w:ind w:firstLine="0"/>
              <w:rPr>
                <w:rFonts w:ascii="Calibri" w:hAnsi="Calibri"/>
                <w:b/>
              </w:rPr>
            </w:pPr>
          </w:p>
        </w:tc>
        <w:tc>
          <w:tcPr>
            <w:tcW w:w="1954" w:type="dxa"/>
          </w:tcPr>
          <w:p w14:paraId="029E35E8" w14:textId="77777777" w:rsidR="008928B4" w:rsidRPr="008928B4" w:rsidRDefault="008928B4" w:rsidP="008928B4">
            <w:pPr>
              <w:ind w:firstLine="0"/>
              <w:rPr>
                <w:rFonts w:ascii="Calibri" w:hAnsi="Calibri"/>
                <w:b/>
              </w:rPr>
            </w:pPr>
          </w:p>
        </w:tc>
        <w:tc>
          <w:tcPr>
            <w:tcW w:w="1955" w:type="dxa"/>
          </w:tcPr>
          <w:p w14:paraId="0A86AB59" w14:textId="77777777" w:rsidR="008928B4" w:rsidRPr="008928B4" w:rsidRDefault="008928B4" w:rsidP="008928B4">
            <w:pPr>
              <w:ind w:firstLine="0"/>
              <w:rPr>
                <w:rFonts w:ascii="Calibri" w:hAnsi="Calibri"/>
                <w:b/>
              </w:rPr>
            </w:pPr>
          </w:p>
        </w:tc>
      </w:tr>
      <w:tr w:rsidR="008928B4" w:rsidRPr="008928B4" w14:paraId="4EC5449A" w14:textId="77777777" w:rsidTr="005D7701">
        <w:tc>
          <w:tcPr>
            <w:tcW w:w="846" w:type="dxa"/>
          </w:tcPr>
          <w:p w14:paraId="1784E3C3" w14:textId="77777777" w:rsidR="008928B4" w:rsidRPr="008928B4" w:rsidRDefault="008928B4" w:rsidP="008928B4">
            <w:pPr>
              <w:numPr>
                <w:ilvl w:val="0"/>
                <w:numId w:val="19"/>
              </w:numPr>
              <w:contextualSpacing/>
              <w:rPr>
                <w:rFonts w:ascii="Calibri" w:hAnsi="Calibri"/>
                <w:bCs/>
              </w:rPr>
            </w:pPr>
          </w:p>
        </w:tc>
        <w:tc>
          <w:tcPr>
            <w:tcW w:w="3062" w:type="dxa"/>
          </w:tcPr>
          <w:p w14:paraId="60226F74" w14:textId="77777777" w:rsidR="008928B4" w:rsidRPr="008928B4" w:rsidRDefault="008928B4" w:rsidP="008928B4">
            <w:pPr>
              <w:ind w:firstLine="0"/>
              <w:rPr>
                <w:rFonts w:ascii="Calibri" w:hAnsi="Calibri"/>
                <w:bCs/>
              </w:rPr>
            </w:pPr>
            <w:r>
              <w:rPr>
                <w:rFonts w:ascii="Calibri" w:hAnsi="Calibri"/>
                <w:lang w:val="en-GB"/>
              </w:rPr>
              <w:t>Transportation in Slovenia</w:t>
            </w:r>
          </w:p>
        </w:tc>
        <w:tc>
          <w:tcPr>
            <w:tcW w:w="1954" w:type="dxa"/>
          </w:tcPr>
          <w:p w14:paraId="241A9726" w14:textId="77777777" w:rsidR="008928B4" w:rsidRPr="008928B4" w:rsidRDefault="008928B4" w:rsidP="008928B4">
            <w:pPr>
              <w:ind w:firstLine="0"/>
              <w:rPr>
                <w:rFonts w:ascii="Calibri" w:hAnsi="Calibri"/>
                <w:b/>
              </w:rPr>
            </w:pPr>
          </w:p>
        </w:tc>
        <w:tc>
          <w:tcPr>
            <w:tcW w:w="1954" w:type="dxa"/>
          </w:tcPr>
          <w:p w14:paraId="2B2556C3" w14:textId="77777777" w:rsidR="008928B4" w:rsidRPr="008928B4" w:rsidRDefault="008928B4" w:rsidP="008928B4">
            <w:pPr>
              <w:ind w:firstLine="0"/>
              <w:rPr>
                <w:rFonts w:ascii="Calibri" w:hAnsi="Calibri"/>
                <w:b/>
              </w:rPr>
            </w:pPr>
          </w:p>
        </w:tc>
        <w:tc>
          <w:tcPr>
            <w:tcW w:w="1955" w:type="dxa"/>
          </w:tcPr>
          <w:p w14:paraId="527E3508" w14:textId="77777777" w:rsidR="008928B4" w:rsidRPr="008928B4" w:rsidRDefault="008928B4" w:rsidP="008928B4">
            <w:pPr>
              <w:ind w:firstLine="0"/>
              <w:rPr>
                <w:rFonts w:ascii="Calibri" w:hAnsi="Calibri"/>
                <w:b/>
              </w:rPr>
            </w:pPr>
          </w:p>
        </w:tc>
      </w:tr>
      <w:tr w:rsidR="008928B4" w:rsidRPr="008928B4" w14:paraId="3BD70B14" w14:textId="77777777" w:rsidTr="005D7701">
        <w:tc>
          <w:tcPr>
            <w:tcW w:w="846" w:type="dxa"/>
          </w:tcPr>
          <w:p w14:paraId="00E5B9D7" w14:textId="77777777" w:rsidR="008928B4" w:rsidRPr="008928B4" w:rsidRDefault="008928B4" w:rsidP="008928B4">
            <w:pPr>
              <w:ind w:firstLine="0"/>
              <w:rPr>
                <w:rFonts w:ascii="Calibri" w:hAnsi="Calibri"/>
                <w:b/>
              </w:rPr>
            </w:pPr>
          </w:p>
        </w:tc>
        <w:tc>
          <w:tcPr>
            <w:tcW w:w="3062" w:type="dxa"/>
          </w:tcPr>
          <w:p w14:paraId="0817242E" w14:textId="77777777" w:rsidR="008928B4" w:rsidRPr="008928B4" w:rsidRDefault="008928B4" w:rsidP="008928B4">
            <w:pPr>
              <w:ind w:firstLine="0"/>
              <w:rPr>
                <w:rFonts w:ascii="Calibri" w:hAnsi="Calibri"/>
                <w:b/>
              </w:rPr>
            </w:pPr>
          </w:p>
        </w:tc>
        <w:tc>
          <w:tcPr>
            <w:tcW w:w="1954" w:type="dxa"/>
          </w:tcPr>
          <w:p w14:paraId="7AD3BF97" w14:textId="77777777" w:rsidR="008928B4" w:rsidRPr="008928B4" w:rsidRDefault="008928B4" w:rsidP="008928B4">
            <w:pPr>
              <w:ind w:firstLine="0"/>
              <w:rPr>
                <w:rFonts w:ascii="Calibri" w:hAnsi="Calibri"/>
                <w:b/>
              </w:rPr>
            </w:pPr>
          </w:p>
        </w:tc>
        <w:tc>
          <w:tcPr>
            <w:tcW w:w="1954" w:type="dxa"/>
          </w:tcPr>
          <w:p w14:paraId="286A091E" w14:textId="77777777" w:rsidR="008928B4" w:rsidRPr="008928B4" w:rsidRDefault="008928B4" w:rsidP="008928B4">
            <w:pPr>
              <w:ind w:firstLine="0"/>
              <w:rPr>
                <w:rFonts w:ascii="Calibri" w:hAnsi="Calibri"/>
                <w:b/>
              </w:rPr>
            </w:pPr>
          </w:p>
        </w:tc>
        <w:tc>
          <w:tcPr>
            <w:tcW w:w="1955" w:type="dxa"/>
          </w:tcPr>
          <w:p w14:paraId="06EC8C82" w14:textId="77777777" w:rsidR="008928B4" w:rsidRPr="008928B4" w:rsidRDefault="008928B4" w:rsidP="008928B4">
            <w:pPr>
              <w:ind w:firstLine="0"/>
              <w:rPr>
                <w:rFonts w:ascii="Calibri" w:hAnsi="Calibri"/>
                <w:b/>
              </w:rPr>
            </w:pPr>
          </w:p>
        </w:tc>
      </w:tr>
    </w:tbl>
    <w:p w14:paraId="43D0CC6A" w14:textId="77777777" w:rsidR="008928B4" w:rsidRPr="008928B4" w:rsidRDefault="008928B4" w:rsidP="008928B4">
      <w:pPr>
        <w:ind w:firstLine="0"/>
        <w:rPr>
          <w:rFonts w:ascii="Calibri" w:eastAsia="Calibri" w:hAnsi="Calibri"/>
          <w:b/>
          <w:szCs w:val="22"/>
        </w:rPr>
      </w:pPr>
    </w:p>
    <w:p w14:paraId="3C3EE9A8" w14:textId="77777777" w:rsidR="008928B4" w:rsidRPr="008928B4" w:rsidRDefault="008928B4" w:rsidP="008928B4">
      <w:pPr>
        <w:ind w:firstLine="0"/>
        <w:rPr>
          <w:rFonts w:ascii="Calibri" w:eastAsia="Calibri" w:hAnsi="Calibri"/>
          <w:b/>
          <w:szCs w:val="22"/>
        </w:rPr>
      </w:pPr>
    </w:p>
    <w:p w14:paraId="5496A221" w14:textId="6923493C" w:rsidR="008928B4" w:rsidRPr="008928B4" w:rsidRDefault="008928B4" w:rsidP="008928B4">
      <w:pPr>
        <w:ind w:firstLine="0"/>
        <w:rPr>
          <w:rFonts w:ascii="Calibri" w:eastAsia="Calibri" w:hAnsi="Calibri"/>
          <w:bCs/>
          <w:szCs w:val="22"/>
        </w:rPr>
      </w:pPr>
      <w:r>
        <w:rPr>
          <w:rFonts w:ascii="Calibri" w:eastAsia="Calibri" w:hAnsi="Calibri"/>
          <w:szCs w:val="22"/>
          <w:lang w:val="en-GB"/>
        </w:rPr>
        <w:t>Enclosures:</w:t>
      </w:r>
    </w:p>
    <w:p w14:paraId="31D6AC7F" w14:textId="1FD795D5" w:rsidR="008928B4" w:rsidRPr="008928B4" w:rsidRDefault="008928B4" w:rsidP="008928B4">
      <w:pPr>
        <w:numPr>
          <w:ilvl w:val="0"/>
          <w:numId w:val="20"/>
        </w:numPr>
        <w:spacing w:line="259" w:lineRule="auto"/>
        <w:contextualSpacing/>
        <w:rPr>
          <w:rFonts w:ascii="Calibri" w:eastAsia="Calibri" w:hAnsi="Calibri"/>
          <w:bCs/>
          <w:szCs w:val="22"/>
        </w:rPr>
      </w:pPr>
      <w:r>
        <w:rPr>
          <w:rFonts w:ascii="Calibri" w:eastAsia="Calibri" w:hAnsi="Calibri"/>
          <w:szCs w:val="22"/>
          <w:lang w:val="en-GB"/>
        </w:rPr>
        <w:t>Evidence (copies of invoices or other acceptable evidence)</w:t>
      </w:r>
    </w:p>
    <w:p w14:paraId="23711499" w14:textId="77777777" w:rsidR="008928B4" w:rsidRPr="008928B4" w:rsidRDefault="008928B4" w:rsidP="008928B4">
      <w:pPr>
        <w:ind w:firstLine="0"/>
        <w:rPr>
          <w:rFonts w:ascii="Calibri" w:eastAsia="Calibri" w:hAnsi="Calibri"/>
          <w:bCs/>
          <w:szCs w:val="22"/>
        </w:rPr>
      </w:pPr>
    </w:p>
    <w:p w14:paraId="51E047C5" w14:textId="77777777" w:rsidR="008928B4" w:rsidRPr="008928B4" w:rsidRDefault="008928B4" w:rsidP="008928B4">
      <w:pPr>
        <w:ind w:firstLine="0"/>
        <w:rPr>
          <w:rFonts w:ascii="Calibri" w:eastAsia="Calibri" w:hAnsi="Calibri"/>
          <w:bCs/>
          <w:szCs w:val="22"/>
        </w:rPr>
      </w:pPr>
    </w:p>
    <w:p w14:paraId="2491F0CC" w14:textId="2AE1FA18" w:rsidR="00F1172A" w:rsidRDefault="008928B4" w:rsidP="008928B4">
      <w:pPr>
        <w:ind w:firstLine="0"/>
        <w:rPr>
          <w:rFonts w:ascii="Calibri" w:eastAsia="Calibri" w:hAnsi="Calibri"/>
          <w:bCs/>
          <w:szCs w:val="22"/>
        </w:rPr>
      </w:pPr>
      <w:r>
        <w:rPr>
          <w:rFonts w:ascii="Calibri" w:eastAsia="Calibri" w:hAnsi="Calibri"/>
          <w:szCs w:val="22"/>
          <w:lang w:val="en-GB"/>
        </w:rPr>
        <w:t>Reviewed by:</w:t>
      </w:r>
      <w:r>
        <w:rPr>
          <w:rFonts w:ascii="Calibri" w:eastAsia="Calibri" w:hAnsi="Calibri"/>
          <w:szCs w:val="22"/>
          <w:lang w:val="en-GB"/>
        </w:rPr>
        <w:tab/>
      </w:r>
      <w:r>
        <w:rPr>
          <w:rFonts w:ascii="Calibri" w:eastAsia="Calibri" w:hAnsi="Calibri"/>
          <w:szCs w:val="22"/>
          <w:lang w:val="en-GB"/>
        </w:rPr>
        <w:tab/>
      </w:r>
      <w:r>
        <w:rPr>
          <w:rFonts w:ascii="Calibri" w:eastAsia="Calibri" w:hAnsi="Calibri"/>
          <w:szCs w:val="22"/>
          <w:lang w:val="en-GB"/>
        </w:rPr>
        <w:tab/>
      </w:r>
      <w:r>
        <w:rPr>
          <w:rFonts w:ascii="Calibri" w:eastAsia="Calibri" w:hAnsi="Calibri"/>
          <w:szCs w:val="22"/>
          <w:lang w:val="en-GB"/>
        </w:rPr>
        <w:tab/>
      </w:r>
      <w:r>
        <w:rPr>
          <w:rFonts w:ascii="Calibri" w:eastAsia="Calibri" w:hAnsi="Calibri"/>
          <w:szCs w:val="22"/>
          <w:lang w:val="en-GB"/>
        </w:rPr>
        <w:tab/>
        <w:t>Approved by:</w:t>
      </w:r>
    </w:p>
    <w:p w14:paraId="7344D937" w14:textId="77777777" w:rsidR="00B111E6" w:rsidRDefault="00B111E6" w:rsidP="008928B4">
      <w:pPr>
        <w:ind w:firstLine="0"/>
        <w:rPr>
          <w:rFonts w:ascii="Calibri" w:eastAsia="Calibri" w:hAnsi="Calibri"/>
          <w:bCs/>
          <w:szCs w:val="22"/>
        </w:rPr>
      </w:pPr>
    </w:p>
    <w:p w14:paraId="35EAFDD7" w14:textId="77777777" w:rsidR="00E81612" w:rsidRDefault="00E81612" w:rsidP="008928B4">
      <w:pPr>
        <w:ind w:firstLine="0"/>
        <w:rPr>
          <w:rFonts w:ascii="Calibri" w:eastAsia="Calibri" w:hAnsi="Calibri"/>
          <w:bCs/>
          <w:szCs w:val="22"/>
        </w:rPr>
      </w:pPr>
    </w:p>
    <w:p w14:paraId="4C58BE9D" w14:textId="61612700" w:rsidR="00F1172A" w:rsidRDefault="00F1172A" w:rsidP="008928B4">
      <w:pPr>
        <w:ind w:firstLine="0"/>
        <w:rPr>
          <w:rFonts w:ascii="Calibri" w:eastAsia="Calibri" w:hAnsi="Calibri"/>
          <w:b/>
          <w:szCs w:val="22"/>
        </w:rPr>
      </w:pPr>
      <w:r>
        <w:rPr>
          <w:rFonts w:ascii="Calibri" w:eastAsia="Calibri" w:hAnsi="Calibri"/>
          <w:b/>
          <w:bCs/>
          <w:szCs w:val="22"/>
          <w:lang w:val="en-GB"/>
        </w:rPr>
        <w:t xml:space="preserve">Enclosure no. 5 (sample) </w:t>
      </w:r>
    </w:p>
    <w:p w14:paraId="21473BC2" w14:textId="77777777" w:rsidR="00F1172A" w:rsidRDefault="00F1172A" w:rsidP="008928B4">
      <w:pPr>
        <w:ind w:firstLine="0"/>
        <w:rPr>
          <w:rFonts w:ascii="Calibri" w:eastAsia="Calibri" w:hAnsi="Calibri"/>
          <w:b/>
          <w:szCs w:val="22"/>
        </w:rPr>
      </w:pPr>
    </w:p>
    <w:p w14:paraId="1B3A3CA7" w14:textId="79F1A1A9" w:rsidR="008928B4" w:rsidRPr="00076A3F" w:rsidRDefault="00F1172A" w:rsidP="00076A3F">
      <w:pPr>
        <w:ind w:firstLine="0"/>
        <w:jc w:val="center"/>
        <w:rPr>
          <w:rFonts w:ascii="Calibri" w:eastAsia="Calibri" w:hAnsi="Calibri"/>
          <w:b/>
          <w:szCs w:val="22"/>
        </w:rPr>
      </w:pPr>
      <w:r>
        <w:rPr>
          <w:rFonts w:ascii="Calibri" w:eastAsia="Calibri" w:hAnsi="Calibri"/>
          <w:b/>
          <w:bCs/>
          <w:szCs w:val="22"/>
          <w:lang w:val="en-GB"/>
        </w:rPr>
        <w:t>Declaration regarding the absence of conflicts of interest</w:t>
      </w:r>
    </w:p>
    <w:p w14:paraId="243593B5" w14:textId="77777777" w:rsidR="008928B4" w:rsidRPr="008928B4" w:rsidRDefault="008928B4" w:rsidP="008928B4">
      <w:pPr>
        <w:ind w:firstLine="0"/>
        <w:rPr>
          <w:rFonts w:ascii="Calibri" w:eastAsia="Calibri" w:hAnsi="Calibri"/>
          <w:b/>
          <w:szCs w:val="22"/>
        </w:rPr>
      </w:pPr>
    </w:p>
    <w:p w14:paraId="6887C954" w14:textId="77777777" w:rsidR="008928B4" w:rsidRDefault="008928B4" w:rsidP="00F11160">
      <w:pPr>
        <w:ind w:firstLine="0"/>
        <w:rPr>
          <w:rFonts w:asciiTheme="minorHAnsi" w:hAnsiTheme="minorHAnsi" w:cstheme="minorHAnsi"/>
        </w:rPr>
      </w:pPr>
    </w:p>
    <w:p w14:paraId="3B0C85E3" w14:textId="77777777" w:rsidR="007628A6" w:rsidRPr="00E855ED" w:rsidRDefault="007628A6" w:rsidP="007628A6">
      <w:pPr>
        <w:rPr>
          <w:rFonts w:ascii="Calibri" w:hAnsi="Calibri" w:cs="Calibri"/>
          <w:szCs w:val="22"/>
        </w:rPr>
      </w:pPr>
    </w:p>
    <w:p w14:paraId="6A7922DD" w14:textId="77777777" w:rsidR="007628A6" w:rsidRPr="00E855ED" w:rsidRDefault="007628A6" w:rsidP="007628A6">
      <w:pPr>
        <w:rPr>
          <w:rFonts w:ascii="Calibri" w:hAnsi="Calibri" w:cs="Calibri"/>
          <w:szCs w:val="22"/>
        </w:rPr>
      </w:pPr>
    </w:p>
    <w:p w14:paraId="443B6A7A" w14:textId="77777777" w:rsidR="007628A6" w:rsidRDefault="007628A6" w:rsidP="007628A6">
      <w:pPr>
        <w:rPr>
          <w:rFonts w:ascii="Calibri" w:hAnsi="Calibri" w:cs="Calibri"/>
          <w:bCs/>
          <w:szCs w:val="22"/>
        </w:rPr>
      </w:pPr>
      <w:r>
        <w:rPr>
          <w:rFonts w:ascii="Calibri" w:hAnsi="Calibri" w:cs="Calibri"/>
          <w:szCs w:val="22"/>
          <w:lang w:val="en-GB"/>
        </w:rPr>
        <w:t xml:space="preserve">The below-signed ___________________ </w:t>
      </w:r>
      <w:r>
        <w:rPr>
          <w:rFonts w:ascii="Calibri" w:hAnsi="Calibri" w:cs="Calibri"/>
          <w:i/>
          <w:iCs/>
          <w:lang w:val="en-GB"/>
        </w:rPr>
        <w:t>(name and surname),</w:t>
      </w:r>
      <w:r>
        <w:rPr>
          <w:rFonts w:ascii="Calibri" w:hAnsi="Calibri" w:cs="Calibri"/>
          <w:szCs w:val="22"/>
          <w:lang w:val="en-GB"/>
        </w:rPr>
        <w:t xml:space="preserve"> as ________________ </w:t>
      </w:r>
      <w:r>
        <w:rPr>
          <w:rFonts w:ascii="Calibri" w:hAnsi="Calibri" w:cs="Calibri"/>
          <w:i/>
          <w:iCs/>
          <w:lang w:val="en-GB"/>
        </w:rPr>
        <w:t>(state function)</w:t>
      </w:r>
      <w:r>
        <w:rPr>
          <w:rFonts w:ascii="Calibri" w:hAnsi="Calibri" w:cs="Calibri"/>
          <w:szCs w:val="22"/>
          <w:lang w:val="en-GB"/>
        </w:rPr>
        <w:t xml:space="preserve"> for ____________________________________ </w:t>
      </w:r>
      <w:r>
        <w:rPr>
          <w:rFonts w:ascii="Calibri" w:hAnsi="Calibri" w:cs="Calibri"/>
          <w:i/>
          <w:iCs/>
          <w:lang w:val="en-GB"/>
        </w:rPr>
        <w:t>(state name of candidate or partner in a joint tender or name of subcontractor)</w:t>
      </w:r>
      <w:r>
        <w:rPr>
          <w:rFonts w:ascii="Calibri" w:hAnsi="Calibri" w:cs="Calibri"/>
          <w:szCs w:val="22"/>
          <w:lang w:val="en-GB"/>
        </w:rPr>
        <w:t xml:space="preserve"> for </w:t>
      </w:r>
      <w:bookmarkStart w:id="13" w:name="_Hlk170288126"/>
      <w:r>
        <w:rPr>
          <w:rFonts w:ascii="Calibri" w:hAnsi="Calibri" w:cs="Calibri"/>
          <w:szCs w:val="22"/>
          <w:lang w:val="en-GB"/>
        </w:rPr>
        <w:t>the public contract, Provision of consultancy services in the procurement process for the JEK2 project, hereby declares, under criminal and material liability,</w:t>
      </w:r>
      <w:bookmarkEnd w:id="13"/>
      <w:r>
        <w:rPr>
          <w:rFonts w:ascii="Calibri" w:hAnsi="Calibri" w:cs="Calibri"/>
          <w:szCs w:val="22"/>
          <w:lang w:val="en-GB"/>
        </w:rPr>
        <w:t xml:space="preserve"> that the economic operator _________________________________ </w:t>
      </w:r>
      <w:r>
        <w:rPr>
          <w:rFonts w:ascii="Calibri" w:hAnsi="Calibri" w:cs="Calibri"/>
          <w:i/>
          <w:iCs/>
          <w:lang w:val="en-GB"/>
        </w:rPr>
        <w:t>(state name of economic operator)</w:t>
      </w:r>
      <w:r>
        <w:rPr>
          <w:rFonts w:ascii="Calibri" w:hAnsi="Calibri" w:cs="Calibri"/>
          <w:szCs w:val="22"/>
          <w:lang w:val="en-GB"/>
        </w:rPr>
        <w:t xml:space="preserve"> has no conflicts of interest based on the requirements of tender documentation, ref. no. JN-S-014-2026, and that: </w:t>
      </w:r>
    </w:p>
    <w:p w14:paraId="36709D44" w14:textId="77777777" w:rsidR="007628A6" w:rsidRDefault="007628A6" w:rsidP="007628A6">
      <w:pPr>
        <w:rPr>
          <w:rFonts w:ascii="Calibri" w:hAnsi="Calibri" w:cs="Calibri"/>
          <w:bCs/>
          <w:szCs w:val="22"/>
        </w:rPr>
      </w:pPr>
    </w:p>
    <w:p w14:paraId="194E1678" w14:textId="77777777" w:rsidR="007628A6" w:rsidRPr="00EA0775" w:rsidRDefault="007628A6" w:rsidP="007628A6">
      <w:pPr>
        <w:numPr>
          <w:ilvl w:val="0"/>
          <w:numId w:val="25"/>
        </w:numPr>
        <w:spacing w:line="288" w:lineRule="auto"/>
        <w:rPr>
          <w:rFonts w:ascii="Calibri" w:eastAsia="Meiryo" w:hAnsi="Calibri" w:cs="Arial"/>
          <w:szCs w:val="24"/>
        </w:rPr>
      </w:pPr>
      <w:r>
        <w:rPr>
          <w:rFonts w:ascii="Calibri" w:eastAsia="Meiryo" w:hAnsi="Calibri" w:cs="Arial"/>
          <w:szCs w:val="24"/>
          <w:lang w:val="en-GB"/>
        </w:rPr>
        <w:t xml:space="preserve">the economic operator does not have direct or indirect ownership, equity or management ties with EDF and/or WEC or their parent companies or </w:t>
      </w:r>
      <w:proofErr w:type="gramStart"/>
      <w:r>
        <w:rPr>
          <w:rFonts w:ascii="Calibri" w:eastAsia="Meiryo" w:hAnsi="Calibri" w:cs="Arial"/>
          <w:szCs w:val="24"/>
          <w:lang w:val="en-GB"/>
        </w:rPr>
        <w:t>subsidiaries;</w:t>
      </w:r>
      <w:proofErr w:type="gramEnd"/>
      <w:r>
        <w:rPr>
          <w:rFonts w:ascii="Calibri" w:eastAsia="Meiryo" w:hAnsi="Calibri" w:cs="Arial"/>
          <w:szCs w:val="24"/>
          <w:lang w:val="en-GB"/>
        </w:rPr>
        <w:t xml:space="preserve"> </w:t>
      </w:r>
    </w:p>
    <w:p w14:paraId="63C0A81F" w14:textId="77777777" w:rsidR="007628A6" w:rsidRPr="00EA0775" w:rsidRDefault="007628A6" w:rsidP="007628A6">
      <w:pPr>
        <w:numPr>
          <w:ilvl w:val="0"/>
          <w:numId w:val="25"/>
        </w:numPr>
        <w:spacing w:line="288" w:lineRule="auto"/>
        <w:rPr>
          <w:rFonts w:ascii="Calibri" w:eastAsia="Meiryo" w:hAnsi="Calibri" w:cs="Arial"/>
          <w:szCs w:val="24"/>
        </w:rPr>
      </w:pPr>
      <w:r>
        <w:rPr>
          <w:rFonts w:ascii="Calibri" w:eastAsia="Meiryo" w:hAnsi="Calibri" w:cs="Arial"/>
          <w:szCs w:val="24"/>
          <w:lang w:val="en-GB"/>
        </w:rPr>
        <w:t xml:space="preserve">representatives of the economic operator do not serve as members on the management or supervisory bodies of EDF and/or WEC or their parent companies or </w:t>
      </w:r>
      <w:proofErr w:type="gramStart"/>
      <w:r>
        <w:rPr>
          <w:rFonts w:ascii="Calibri" w:eastAsia="Meiryo" w:hAnsi="Calibri" w:cs="Arial"/>
          <w:szCs w:val="24"/>
          <w:lang w:val="en-GB"/>
        </w:rPr>
        <w:t>subsidiaries;</w:t>
      </w:r>
      <w:proofErr w:type="gramEnd"/>
      <w:r>
        <w:rPr>
          <w:rFonts w:ascii="Calibri" w:eastAsia="Meiryo" w:hAnsi="Calibri" w:cs="Arial"/>
          <w:szCs w:val="24"/>
          <w:lang w:val="en-GB"/>
        </w:rPr>
        <w:t xml:space="preserve"> </w:t>
      </w:r>
    </w:p>
    <w:p w14:paraId="70FEA5BE" w14:textId="77777777" w:rsidR="007628A6" w:rsidRPr="00EA0775" w:rsidRDefault="007628A6" w:rsidP="007628A6">
      <w:pPr>
        <w:numPr>
          <w:ilvl w:val="0"/>
          <w:numId w:val="24"/>
        </w:numPr>
        <w:spacing w:line="288" w:lineRule="auto"/>
        <w:rPr>
          <w:rFonts w:ascii="Calibri" w:eastAsia="Meiryo" w:hAnsi="Calibri" w:cs="Arial"/>
          <w:szCs w:val="24"/>
        </w:rPr>
      </w:pPr>
      <w:r>
        <w:rPr>
          <w:rFonts w:ascii="Calibri" w:eastAsia="Meiryo" w:hAnsi="Calibri" w:cs="Arial"/>
          <w:szCs w:val="24"/>
          <w:lang w:val="en-GB"/>
        </w:rPr>
        <w:lastRenderedPageBreak/>
        <w:t xml:space="preserve">the economic operator has not provided consultancy, project-related, engineering, contractual, </w:t>
      </w:r>
      <w:r w:rsidRPr="00AC44E3">
        <w:rPr>
          <w:rFonts w:ascii="Calibri" w:eastAsia="Meiryo" w:hAnsi="Calibri" w:cs="Arial"/>
          <w:szCs w:val="24"/>
          <w:lang w:val="en-US"/>
        </w:rPr>
        <w:t>commercial, financial or other services for EDF and/or WEC or their affiliated companies, where the turnover generated from such services, in any financial year during the preceding five (5) years, accounted for more than 25% of the total annual turnover of the tenderer, subcontractor or any partner in a joint tender; and</w:t>
      </w:r>
    </w:p>
    <w:p w14:paraId="74296D38" w14:textId="77777777" w:rsidR="007628A6" w:rsidRPr="00EA0775" w:rsidRDefault="007628A6" w:rsidP="007628A6">
      <w:pPr>
        <w:numPr>
          <w:ilvl w:val="0"/>
          <w:numId w:val="24"/>
        </w:numPr>
        <w:spacing w:line="288" w:lineRule="auto"/>
        <w:rPr>
          <w:rFonts w:ascii="Calibri" w:eastAsia="Meiryo" w:hAnsi="Calibri" w:cs="Arial"/>
          <w:szCs w:val="24"/>
        </w:rPr>
      </w:pPr>
      <w:r>
        <w:rPr>
          <w:rFonts w:ascii="Calibri" w:eastAsia="Meiryo" w:hAnsi="Calibri" w:cs="Arial"/>
          <w:szCs w:val="24"/>
          <w:lang w:val="en-GB"/>
        </w:rPr>
        <w:t xml:space="preserve">the economic operator has not cooperated in the drafting of a tender, negotiations or other activities of EDF and/or WEC in the scope of the JEK2 project. </w:t>
      </w:r>
    </w:p>
    <w:p w14:paraId="744FFFA4" w14:textId="77777777" w:rsidR="007628A6" w:rsidRPr="00AF2EBB" w:rsidRDefault="007628A6" w:rsidP="007628A6">
      <w:pPr>
        <w:rPr>
          <w:rFonts w:ascii="Calibri" w:hAnsi="Calibri" w:cs="Calibri"/>
          <w:bCs/>
          <w:szCs w:val="22"/>
        </w:rPr>
      </w:pPr>
    </w:p>
    <w:p w14:paraId="3C0F31FC" w14:textId="77777777" w:rsidR="007628A6" w:rsidRPr="00E855ED" w:rsidRDefault="007628A6" w:rsidP="007628A6">
      <w:pPr>
        <w:suppressAutoHyphens/>
        <w:spacing w:line="276" w:lineRule="auto"/>
        <w:textAlignment w:val="baseline"/>
        <w:rPr>
          <w:rFonts w:ascii="Calibri" w:eastAsia="SimSun" w:hAnsi="Calibri" w:cs="Calibri"/>
          <w:kern w:val="3"/>
          <w:szCs w:val="22"/>
        </w:rPr>
      </w:pPr>
    </w:p>
    <w:tbl>
      <w:tblPr>
        <w:tblW w:w="9394" w:type="dxa"/>
        <w:tblInd w:w="-108" w:type="dxa"/>
        <w:tblLayout w:type="fixed"/>
        <w:tblCellMar>
          <w:left w:w="10" w:type="dxa"/>
          <w:right w:w="10" w:type="dxa"/>
        </w:tblCellMar>
        <w:tblLook w:val="04A0" w:firstRow="1" w:lastRow="0" w:firstColumn="1" w:lastColumn="0" w:noHBand="0" w:noVBand="1"/>
      </w:tblPr>
      <w:tblGrid>
        <w:gridCol w:w="4361"/>
        <w:gridCol w:w="4361"/>
        <w:gridCol w:w="672"/>
      </w:tblGrid>
      <w:tr w:rsidR="007628A6" w:rsidRPr="00E855ED" w14:paraId="1F8D3918" w14:textId="77777777" w:rsidTr="001E4FDA">
        <w:trPr>
          <w:cantSplit/>
          <w:trHeight w:val="822"/>
        </w:trPr>
        <w:tc>
          <w:tcPr>
            <w:tcW w:w="4361" w:type="dxa"/>
            <w:tcMar>
              <w:top w:w="0" w:type="dxa"/>
              <w:left w:w="108" w:type="dxa"/>
              <w:bottom w:w="0" w:type="dxa"/>
              <w:right w:w="108" w:type="dxa"/>
            </w:tcMar>
          </w:tcPr>
          <w:p w14:paraId="2DFD70AE" w14:textId="77777777" w:rsidR="007628A6" w:rsidRDefault="007628A6" w:rsidP="001E4FDA">
            <w:pPr>
              <w:suppressAutoHyphens/>
              <w:overflowPunct w:val="0"/>
              <w:snapToGrid w:val="0"/>
              <w:spacing w:line="276" w:lineRule="auto"/>
              <w:textAlignment w:val="baseline"/>
              <w:rPr>
                <w:rFonts w:ascii="Calibri" w:hAnsi="Calibri" w:cs="Calibri"/>
                <w:kern w:val="3"/>
                <w:szCs w:val="22"/>
              </w:rPr>
            </w:pPr>
            <w:r>
              <w:rPr>
                <w:rFonts w:ascii="Calibri" w:hAnsi="Calibri" w:cs="Calibri"/>
                <w:kern w:val="3"/>
                <w:szCs w:val="22"/>
                <w:lang w:val="en-GB"/>
              </w:rPr>
              <w:t>Date:</w:t>
            </w:r>
          </w:p>
          <w:p w14:paraId="6ED89EC5" w14:textId="77777777" w:rsidR="007628A6" w:rsidRDefault="007628A6" w:rsidP="001E4FDA">
            <w:pPr>
              <w:suppressAutoHyphens/>
              <w:overflowPunct w:val="0"/>
              <w:snapToGrid w:val="0"/>
              <w:spacing w:line="276" w:lineRule="auto"/>
              <w:textAlignment w:val="baseline"/>
              <w:rPr>
                <w:rFonts w:ascii="Calibri" w:hAnsi="Calibri" w:cs="Calibri"/>
                <w:kern w:val="3"/>
                <w:szCs w:val="22"/>
              </w:rPr>
            </w:pPr>
          </w:p>
          <w:p w14:paraId="074FEA6C" w14:textId="77777777" w:rsidR="007628A6" w:rsidRDefault="007628A6" w:rsidP="001E4FDA">
            <w:pPr>
              <w:suppressAutoHyphens/>
              <w:overflowPunct w:val="0"/>
              <w:snapToGrid w:val="0"/>
              <w:spacing w:line="276" w:lineRule="auto"/>
              <w:textAlignment w:val="baseline"/>
              <w:rPr>
                <w:rFonts w:ascii="Calibri" w:hAnsi="Calibri" w:cs="Calibri"/>
                <w:kern w:val="3"/>
                <w:szCs w:val="22"/>
              </w:rPr>
            </w:pPr>
          </w:p>
          <w:p w14:paraId="1FE0F8A5" w14:textId="77777777" w:rsidR="007628A6" w:rsidRPr="00E855ED" w:rsidRDefault="007628A6" w:rsidP="001E4FDA">
            <w:pPr>
              <w:suppressAutoHyphens/>
              <w:overflowPunct w:val="0"/>
              <w:snapToGrid w:val="0"/>
              <w:spacing w:line="276" w:lineRule="auto"/>
              <w:textAlignment w:val="baseline"/>
              <w:rPr>
                <w:rFonts w:ascii="Calibri" w:hAnsi="Calibri" w:cs="Calibri"/>
                <w:kern w:val="3"/>
                <w:szCs w:val="22"/>
              </w:rPr>
            </w:pPr>
          </w:p>
        </w:tc>
        <w:tc>
          <w:tcPr>
            <w:tcW w:w="4361" w:type="dxa"/>
            <w:tcMar>
              <w:top w:w="0" w:type="dxa"/>
              <w:left w:w="108" w:type="dxa"/>
              <w:bottom w:w="0" w:type="dxa"/>
              <w:right w:w="108" w:type="dxa"/>
            </w:tcMar>
          </w:tcPr>
          <w:p w14:paraId="14AF8964" w14:textId="77777777" w:rsidR="007628A6" w:rsidRPr="00E855ED" w:rsidRDefault="007628A6" w:rsidP="001E4FDA">
            <w:pPr>
              <w:suppressAutoHyphens/>
              <w:overflowPunct w:val="0"/>
              <w:snapToGrid w:val="0"/>
              <w:spacing w:line="276" w:lineRule="auto"/>
              <w:textAlignment w:val="baseline"/>
              <w:rPr>
                <w:rFonts w:ascii="Calibri" w:hAnsi="Calibri" w:cs="Calibri"/>
                <w:kern w:val="3"/>
                <w:szCs w:val="22"/>
              </w:rPr>
            </w:pPr>
            <w:r>
              <w:rPr>
                <w:rFonts w:ascii="Calibri" w:hAnsi="Calibri" w:cs="Calibri"/>
                <w:kern w:val="3"/>
                <w:szCs w:val="22"/>
                <w:lang w:val="en-GB"/>
              </w:rPr>
              <w:t>Economic operator:</w:t>
            </w:r>
          </w:p>
        </w:tc>
        <w:tc>
          <w:tcPr>
            <w:tcW w:w="672" w:type="dxa"/>
            <w:tcMar>
              <w:top w:w="0" w:type="dxa"/>
              <w:left w:w="10" w:type="dxa"/>
              <w:bottom w:w="0" w:type="dxa"/>
              <w:right w:w="10" w:type="dxa"/>
            </w:tcMar>
          </w:tcPr>
          <w:p w14:paraId="2D3684B1" w14:textId="77777777" w:rsidR="007628A6" w:rsidRPr="00E855ED" w:rsidRDefault="007628A6" w:rsidP="001E4FDA">
            <w:pPr>
              <w:suppressAutoHyphens/>
              <w:overflowPunct w:val="0"/>
              <w:spacing w:line="276" w:lineRule="auto"/>
              <w:textAlignment w:val="baseline"/>
              <w:rPr>
                <w:rFonts w:ascii="Calibri" w:hAnsi="Calibri" w:cs="Calibri"/>
                <w:kern w:val="3"/>
                <w:szCs w:val="22"/>
              </w:rPr>
            </w:pPr>
          </w:p>
        </w:tc>
      </w:tr>
      <w:tr w:rsidR="007628A6" w:rsidRPr="00E855ED" w14:paraId="0DB0A753" w14:textId="77777777" w:rsidTr="001E4FDA">
        <w:trPr>
          <w:cantSplit/>
        </w:trPr>
        <w:tc>
          <w:tcPr>
            <w:tcW w:w="4361" w:type="dxa"/>
            <w:tcMar>
              <w:top w:w="0" w:type="dxa"/>
              <w:left w:w="108" w:type="dxa"/>
              <w:bottom w:w="0" w:type="dxa"/>
              <w:right w:w="108" w:type="dxa"/>
            </w:tcMar>
          </w:tcPr>
          <w:p w14:paraId="07D40971" w14:textId="77777777" w:rsidR="007628A6" w:rsidRPr="00E855ED" w:rsidRDefault="007628A6" w:rsidP="001E4FDA">
            <w:pPr>
              <w:suppressAutoHyphens/>
              <w:overflowPunct w:val="0"/>
              <w:snapToGrid w:val="0"/>
              <w:spacing w:line="276" w:lineRule="auto"/>
              <w:textAlignment w:val="baseline"/>
              <w:rPr>
                <w:rFonts w:ascii="Calibri" w:hAnsi="Calibri" w:cs="Calibri"/>
                <w:kern w:val="3"/>
                <w:szCs w:val="22"/>
              </w:rPr>
            </w:pPr>
          </w:p>
        </w:tc>
        <w:tc>
          <w:tcPr>
            <w:tcW w:w="4361" w:type="dxa"/>
            <w:tcMar>
              <w:top w:w="0" w:type="dxa"/>
              <w:left w:w="108" w:type="dxa"/>
              <w:bottom w:w="0" w:type="dxa"/>
              <w:right w:w="108" w:type="dxa"/>
            </w:tcMar>
          </w:tcPr>
          <w:p w14:paraId="6C7ADE9C" w14:textId="77777777" w:rsidR="007628A6" w:rsidRPr="00E855ED" w:rsidRDefault="007628A6" w:rsidP="001E4FDA">
            <w:pPr>
              <w:suppressAutoHyphens/>
              <w:overflowPunct w:val="0"/>
              <w:spacing w:line="276" w:lineRule="auto"/>
              <w:textAlignment w:val="baseline"/>
              <w:rPr>
                <w:rFonts w:ascii="Calibri" w:hAnsi="Calibri" w:cs="Calibri"/>
                <w:kern w:val="3"/>
                <w:szCs w:val="22"/>
              </w:rPr>
            </w:pPr>
            <w:r>
              <w:rPr>
                <w:rFonts w:ascii="Calibri" w:hAnsi="Calibri" w:cs="Calibri"/>
                <w:kern w:val="3"/>
                <w:szCs w:val="22"/>
                <w:lang w:val="en-GB"/>
              </w:rPr>
              <w:t>Signature:</w:t>
            </w:r>
          </w:p>
          <w:p w14:paraId="40BAE71B" w14:textId="77777777" w:rsidR="007628A6" w:rsidRPr="00E855ED" w:rsidRDefault="007628A6" w:rsidP="001E4FDA">
            <w:pPr>
              <w:suppressAutoHyphens/>
              <w:overflowPunct w:val="0"/>
              <w:spacing w:line="276" w:lineRule="auto"/>
              <w:textAlignment w:val="baseline"/>
              <w:rPr>
                <w:rFonts w:ascii="Calibri" w:hAnsi="Calibri" w:cs="Calibri"/>
                <w:kern w:val="3"/>
                <w:szCs w:val="22"/>
              </w:rPr>
            </w:pPr>
          </w:p>
          <w:p w14:paraId="5D40C7F4" w14:textId="77777777" w:rsidR="007628A6" w:rsidRPr="00E855ED" w:rsidRDefault="007628A6" w:rsidP="001E4FDA">
            <w:pPr>
              <w:suppressAutoHyphens/>
              <w:overflowPunct w:val="0"/>
              <w:snapToGrid w:val="0"/>
              <w:spacing w:line="276" w:lineRule="auto"/>
              <w:textAlignment w:val="baseline"/>
              <w:rPr>
                <w:rFonts w:ascii="Calibri" w:hAnsi="Calibri" w:cs="Calibri"/>
                <w:kern w:val="3"/>
                <w:szCs w:val="22"/>
              </w:rPr>
            </w:pPr>
            <w:r>
              <w:rPr>
                <w:rFonts w:ascii="Calibri" w:hAnsi="Calibri" w:cs="Calibri"/>
                <w:kern w:val="3"/>
                <w:szCs w:val="22"/>
                <w:lang w:val="en-GB"/>
              </w:rPr>
              <w:t>________________________________</w:t>
            </w:r>
          </w:p>
          <w:p w14:paraId="1943D0FB" w14:textId="77777777" w:rsidR="007628A6" w:rsidRPr="00E855ED" w:rsidRDefault="007628A6" w:rsidP="001E4FDA">
            <w:pPr>
              <w:suppressAutoHyphens/>
              <w:overflowPunct w:val="0"/>
              <w:snapToGrid w:val="0"/>
              <w:spacing w:line="276" w:lineRule="auto"/>
              <w:textAlignment w:val="baseline"/>
              <w:rPr>
                <w:rFonts w:ascii="Calibri" w:hAnsi="Calibri" w:cs="Calibri"/>
                <w:i/>
                <w:kern w:val="3"/>
                <w:szCs w:val="22"/>
              </w:rPr>
            </w:pPr>
          </w:p>
        </w:tc>
        <w:tc>
          <w:tcPr>
            <w:tcW w:w="672" w:type="dxa"/>
            <w:tcMar>
              <w:top w:w="0" w:type="dxa"/>
              <w:left w:w="10" w:type="dxa"/>
              <w:bottom w:w="0" w:type="dxa"/>
              <w:right w:w="10" w:type="dxa"/>
            </w:tcMar>
          </w:tcPr>
          <w:p w14:paraId="59B4F1E4" w14:textId="77777777" w:rsidR="007628A6" w:rsidRPr="00E855ED" w:rsidRDefault="007628A6" w:rsidP="001E4FDA">
            <w:pPr>
              <w:suppressAutoHyphens/>
              <w:overflowPunct w:val="0"/>
              <w:spacing w:line="276" w:lineRule="auto"/>
              <w:textAlignment w:val="baseline"/>
              <w:rPr>
                <w:rFonts w:ascii="Calibri" w:hAnsi="Calibri" w:cs="Calibri"/>
                <w:kern w:val="3"/>
                <w:szCs w:val="22"/>
              </w:rPr>
            </w:pPr>
          </w:p>
        </w:tc>
      </w:tr>
    </w:tbl>
    <w:p w14:paraId="4D0FD96B" w14:textId="77777777" w:rsidR="007628A6" w:rsidRPr="009F4CC2" w:rsidRDefault="007628A6" w:rsidP="007628A6">
      <w:pPr>
        <w:rPr>
          <w:rFonts w:asciiTheme="minorHAnsi" w:hAnsiTheme="minorHAnsi"/>
        </w:rPr>
      </w:pPr>
    </w:p>
    <w:p w14:paraId="7414B589" w14:textId="77777777" w:rsidR="007628A6" w:rsidRDefault="007628A6" w:rsidP="007628A6"/>
    <w:p w14:paraId="0BB33B46" w14:textId="77777777" w:rsidR="007628A6" w:rsidRPr="00F11160" w:rsidRDefault="007628A6" w:rsidP="00F11160">
      <w:pPr>
        <w:ind w:firstLine="0"/>
        <w:rPr>
          <w:rFonts w:asciiTheme="minorHAnsi" w:hAnsiTheme="minorHAnsi" w:cstheme="minorHAnsi"/>
        </w:rPr>
      </w:pPr>
    </w:p>
    <w:sectPr w:rsidR="007628A6" w:rsidRPr="00F11160">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FFD96" w14:textId="77777777" w:rsidR="006146A4" w:rsidRDefault="006146A4">
      <w:r>
        <w:separator/>
      </w:r>
    </w:p>
  </w:endnote>
  <w:endnote w:type="continuationSeparator" w:id="0">
    <w:p w14:paraId="74D38DFE" w14:textId="77777777" w:rsidR="006146A4" w:rsidRDefault="006146A4">
      <w:r>
        <w:continuationSeparator/>
      </w:r>
    </w:p>
  </w:endnote>
  <w:endnote w:type="continuationNotice" w:id="1">
    <w:p w14:paraId="2E77F0E6" w14:textId="77777777" w:rsidR="006146A4" w:rsidRDefault="006146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eiryo">
    <w:altName w:val="メイリオ"/>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1D82" w14:textId="77777777" w:rsidR="00EE00A3" w:rsidRDefault="00EE00A3">
    <w:pPr>
      <w:pStyle w:val="Noga"/>
      <w:framePr w:wrap="around" w:vAnchor="text" w:hAnchor="margin" w:xAlign="right" w:y="1"/>
      <w:rPr>
        <w:rStyle w:val="tevilkastrani"/>
      </w:rPr>
    </w:pPr>
    <w:r>
      <w:rPr>
        <w:rStyle w:val="tevilkastrani"/>
        <w:lang w:val="en-GB"/>
      </w:rPr>
      <w:fldChar w:fldCharType="begin"/>
    </w:r>
    <w:r>
      <w:rPr>
        <w:rStyle w:val="tevilkastrani"/>
        <w:lang w:val="en-GB"/>
      </w:rPr>
      <w:instrText xml:space="preserve">PAGE  </w:instrText>
    </w:r>
    <w:r>
      <w:rPr>
        <w:rStyle w:val="tevilkastrani"/>
        <w:lang w:val="en-GB"/>
      </w:rPr>
      <w:fldChar w:fldCharType="end"/>
    </w:r>
  </w:p>
  <w:p w14:paraId="209BDFA4" w14:textId="77777777" w:rsidR="00EE00A3" w:rsidRDefault="00EE00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24EE" w14:textId="2FBCA91C" w:rsidR="00EE00A3" w:rsidRDefault="00EE00A3">
    <w:pPr>
      <w:pStyle w:val="Noga"/>
      <w:framePr w:wrap="around" w:vAnchor="text" w:hAnchor="margin" w:xAlign="right" w:y="1"/>
      <w:rPr>
        <w:rStyle w:val="tevilkastrani"/>
      </w:rPr>
    </w:pPr>
    <w:r>
      <w:rPr>
        <w:rStyle w:val="tevilkastrani"/>
        <w:lang w:val="en-GB"/>
      </w:rPr>
      <w:fldChar w:fldCharType="begin"/>
    </w:r>
    <w:r>
      <w:rPr>
        <w:rStyle w:val="tevilkastrani"/>
        <w:lang w:val="en-GB"/>
      </w:rPr>
      <w:instrText xml:space="preserve">PAGE  </w:instrText>
    </w:r>
    <w:r>
      <w:rPr>
        <w:rStyle w:val="tevilkastrani"/>
        <w:lang w:val="en-GB"/>
      </w:rPr>
      <w:fldChar w:fldCharType="separate"/>
    </w:r>
    <w:r>
      <w:rPr>
        <w:rStyle w:val="tevilkastrani"/>
        <w:noProof/>
        <w:lang w:val="en-GB"/>
      </w:rPr>
      <w:t>10</w:t>
    </w:r>
    <w:r>
      <w:rPr>
        <w:rStyle w:val="tevilkastrani"/>
        <w:lang w:val="en-GB"/>
      </w:rPr>
      <w:fldChar w:fldCharType="end"/>
    </w:r>
  </w:p>
  <w:p w14:paraId="57FB6E30" w14:textId="77777777" w:rsidR="00EE00A3" w:rsidRDefault="00EE00A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77693" w14:textId="77777777" w:rsidR="006146A4" w:rsidRDefault="006146A4">
      <w:r>
        <w:separator/>
      </w:r>
    </w:p>
  </w:footnote>
  <w:footnote w:type="continuationSeparator" w:id="0">
    <w:p w14:paraId="7299D417" w14:textId="77777777" w:rsidR="006146A4" w:rsidRDefault="006146A4">
      <w:r>
        <w:continuationSeparator/>
      </w:r>
    </w:p>
  </w:footnote>
  <w:footnote w:type="continuationNotice" w:id="1">
    <w:p w14:paraId="14DB112C" w14:textId="77777777" w:rsidR="006146A4" w:rsidRDefault="006146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34A7F"/>
    <w:multiLevelType w:val="hybridMultilevel"/>
    <w:tmpl w:val="4F90B6B0"/>
    <w:lvl w:ilvl="0" w:tplc="7E949C44">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67171A"/>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271E40"/>
    <w:multiLevelType w:val="multilevel"/>
    <w:tmpl w:val="80FC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4071E"/>
    <w:multiLevelType w:val="hybridMultilevel"/>
    <w:tmpl w:val="9F9A400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FF533D8"/>
    <w:multiLevelType w:val="hybridMultilevel"/>
    <w:tmpl w:val="C19E63F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8D4898"/>
    <w:multiLevelType w:val="hybridMultilevel"/>
    <w:tmpl w:val="C06A2E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20608A"/>
    <w:multiLevelType w:val="hybridMultilevel"/>
    <w:tmpl w:val="579C730A"/>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DE5DBA"/>
    <w:multiLevelType w:val="hybridMultilevel"/>
    <w:tmpl w:val="EDCC30B8"/>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4BE1EDA"/>
    <w:multiLevelType w:val="hybridMultilevel"/>
    <w:tmpl w:val="E1A635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9B0D50"/>
    <w:multiLevelType w:val="hybridMultilevel"/>
    <w:tmpl w:val="BEEAB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EF7611"/>
    <w:multiLevelType w:val="hybridMultilevel"/>
    <w:tmpl w:val="60B472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38218E"/>
    <w:multiLevelType w:val="hybridMultilevel"/>
    <w:tmpl w:val="C018D6FC"/>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87384B"/>
    <w:multiLevelType w:val="multilevel"/>
    <w:tmpl w:val="CA68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5BF3ABF"/>
    <w:multiLevelType w:val="hybridMultilevel"/>
    <w:tmpl w:val="08088F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21" w15:restartNumberingAfterBreak="0">
    <w:nsid w:val="5ED009F0"/>
    <w:multiLevelType w:val="hybridMultilevel"/>
    <w:tmpl w:val="EFD6A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BE3A57"/>
    <w:multiLevelType w:val="multilevel"/>
    <w:tmpl w:val="BA18B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9A6784"/>
    <w:multiLevelType w:val="hybridMultilevel"/>
    <w:tmpl w:val="2214CAD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24193501">
    <w:abstractNumId w:val="20"/>
  </w:num>
  <w:num w:numId="2" w16cid:durableId="1947882689">
    <w:abstractNumId w:val="23"/>
  </w:num>
  <w:num w:numId="3" w16cid:durableId="2138142206">
    <w:abstractNumId w:val="17"/>
  </w:num>
  <w:num w:numId="4" w16cid:durableId="556861555">
    <w:abstractNumId w:val="24"/>
  </w:num>
  <w:num w:numId="5" w16cid:durableId="1284918414">
    <w:abstractNumId w:val="15"/>
  </w:num>
  <w:num w:numId="6" w16cid:durableId="60952630">
    <w:abstractNumId w:val="1"/>
  </w:num>
  <w:num w:numId="7" w16cid:durableId="1424522585">
    <w:abstractNumId w:val="9"/>
  </w:num>
  <w:num w:numId="8" w16cid:durableId="1286888833">
    <w:abstractNumId w:val="2"/>
  </w:num>
  <w:num w:numId="9" w16cid:durableId="859201124">
    <w:abstractNumId w:val="11"/>
  </w:num>
  <w:num w:numId="10" w16cid:durableId="205067575">
    <w:abstractNumId w:val="7"/>
  </w:num>
  <w:num w:numId="11" w16cid:durableId="239289633">
    <w:abstractNumId w:val="16"/>
  </w:num>
  <w:num w:numId="12" w16cid:durableId="2020546515">
    <w:abstractNumId w:val="3"/>
  </w:num>
  <w:num w:numId="13" w16cid:durableId="1690643277">
    <w:abstractNumId w:val="18"/>
  </w:num>
  <w:num w:numId="14" w16cid:durableId="2055500685">
    <w:abstractNumId w:val="14"/>
  </w:num>
  <w:num w:numId="15" w16cid:durableId="515311256">
    <w:abstractNumId w:val="8"/>
  </w:num>
  <w:num w:numId="16" w16cid:durableId="922879540">
    <w:abstractNumId w:val="5"/>
  </w:num>
  <w:num w:numId="17" w16cid:durableId="815488628">
    <w:abstractNumId w:val="6"/>
  </w:num>
  <w:num w:numId="18" w16cid:durableId="1489322667">
    <w:abstractNumId w:val="19"/>
  </w:num>
  <w:num w:numId="19" w16cid:durableId="778067663">
    <w:abstractNumId w:val="21"/>
  </w:num>
  <w:num w:numId="20" w16cid:durableId="950938140">
    <w:abstractNumId w:val="0"/>
  </w:num>
  <w:num w:numId="21" w16cid:durableId="335499908">
    <w:abstractNumId w:val="22"/>
  </w:num>
  <w:num w:numId="22" w16cid:durableId="1087310402">
    <w:abstractNumId w:val="13"/>
  </w:num>
  <w:num w:numId="23" w16cid:durableId="675303900">
    <w:abstractNumId w:val="10"/>
  </w:num>
  <w:num w:numId="24" w16cid:durableId="1508520308">
    <w:abstractNumId w:val="4"/>
  </w:num>
  <w:num w:numId="25" w16cid:durableId="2210609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E0A"/>
    <w:rsid w:val="000025E0"/>
    <w:rsid w:val="00002743"/>
    <w:rsid w:val="00003678"/>
    <w:rsid w:val="00004DAE"/>
    <w:rsid w:val="00005660"/>
    <w:rsid w:val="000060B1"/>
    <w:rsid w:val="00012950"/>
    <w:rsid w:val="00013588"/>
    <w:rsid w:val="000142FC"/>
    <w:rsid w:val="000144FA"/>
    <w:rsid w:val="00022BBA"/>
    <w:rsid w:val="00023A8E"/>
    <w:rsid w:val="00024568"/>
    <w:rsid w:val="00024D27"/>
    <w:rsid w:val="00025804"/>
    <w:rsid w:val="000274BB"/>
    <w:rsid w:val="0003010A"/>
    <w:rsid w:val="00030F2B"/>
    <w:rsid w:val="00031967"/>
    <w:rsid w:val="00037665"/>
    <w:rsid w:val="00043D4A"/>
    <w:rsid w:val="00044F74"/>
    <w:rsid w:val="00046646"/>
    <w:rsid w:val="00047D59"/>
    <w:rsid w:val="0005209B"/>
    <w:rsid w:val="00053DA1"/>
    <w:rsid w:val="0005545C"/>
    <w:rsid w:val="00057218"/>
    <w:rsid w:val="000609D8"/>
    <w:rsid w:val="000624A9"/>
    <w:rsid w:val="00062668"/>
    <w:rsid w:val="00064AB0"/>
    <w:rsid w:val="00067E41"/>
    <w:rsid w:val="00072204"/>
    <w:rsid w:val="000722D9"/>
    <w:rsid w:val="00073E08"/>
    <w:rsid w:val="00073F28"/>
    <w:rsid w:val="0007477A"/>
    <w:rsid w:val="00076A3F"/>
    <w:rsid w:val="0008095E"/>
    <w:rsid w:val="00081072"/>
    <w:rsid w:val="0008144A"/>
    <w:rsid w:val="0008190F"/>
    <w:rsid w:val="00096BA0"/>
    <w:rsid w:val="000A0871"/>
    <w:rsid w:val="000A087F"/>
    <w:rsid w:val="000A4CF1"/>
    <w:rsid w:val="000A675C"/>
    <w:rsid w:val="000A6FCC"/>
    <w:rsid w:val="000B3103"/>
    <w:rsid w:val="000B510B"/>
    <w:rsid w:val="000B6659"/>
    <w:rsid w:val="000C0FBA"/>
    <w:rsid w:val="000C21E2"/>
    <w:rsid w:val="000C5266"/>
    <w:rsid w:val="000C5782"/>
    <w:rsid w:val="000D05B4"/>
    <w:rsid w:val="000D44F7"/>
    <w:rsid w:val="000E079C"/>
    <w:rsid w:val="000E6C35"/>
    <w:rsid w:val="000F0DDA"/>
    <w:rsid w:val="000F3D54"/>
    <w:rsid w:val="000F5C1B"/>
    <w:rsid w:val="000F6F9A"/>
    <w:rsid w:val="001043FA"/>
    <w:rsid w:val="001059B8"/>
    <w:rsid w:val="00107169"/>
    <w:rsid w:val="00107BF0"/>
    <w:rsid w:val="0011301D"/>
    <w:rsid w:val="00113572"/>
    <w:rsid w:val="0011384D"/>
    <w:rsid w:val="00115ACA"/>
    <w:rsid w:val="00117102"/>
    <w:rsid w:val="00117F9A"/>
    <w:rsid w:val="0012223C"/>
    <w:rsid w:val="001249E1"/>
    <w:rsid w:val="00133B21"/>
    <w:rsid w:val="00134998"/>
    <w:rsid w:val="00135997"/>
    <w:rsid w:val="0014122C"/>
    <w:rsid w:val="00144EFB"/>
    <w:rsid w:val="001466BB"/>
    <w:rsid w:val="00151859"/>
    <w:rsid w:val="00153ADF"/>
    <w:rsid w:val="001557F6"/>
    <w:rsid w:val="001579B6"/>
    <w:rsid w:val="00171A90"/>
    <w:rsid w:val="00174F1C"/>
    <w:rsid w:val="00177841"/>
    <w:rsid w:val="00180828"/>
    <w:rsid w:val="001810CA"/>
    <w:rsid w:val="001857CC"/>
    <w:rsid w:val="001901D7"/>
    <w:rsid w:val="00190238"/>
    <w:rsid w:val="00190A0D"/>
    <w:rsid w:val="00192457"/>
    <w:rsid w:val="00192EEE"/>
    <w:rsid w:val="00196F1D"/>
    <w:rsid w:val="001A1CD1"/>
    <w:rsid w:val="001A5BAA"/>
    <w:rsid w:val="001B20CE"/>
    <w:rsid w:val="001B2787"/>
    <w:rsid w:val="001B39E6"/>
    <w:rsid w:val="001B45FB"/>
    <w:rsid w:val="001B6107"/>
    <w:rsid w:val="001B7631"/>
    <w:rsid w:val="001C101E"/>
    <w:rsid w:val="001C3C1A"/>
    <w:rsid w:val="001C6CF4"/>
    <w:rsid w:val="001D02F3"/>
    <w:rsid w:val="001D07D9"/>
    <w:rsid w:val="001D2941"/>
    <w:rsid w:val="001D2A66"/>
    <w:rsid w:val="001D4FDB"/>
    <w:rsid w:val="001D6F7D"/>
    <w:rsid w:val="001E1533"/>
    <w:rsid w:val="001E551D"/>
    <w:rsid w:val="001E7ECE"/>
    <w:rsid w:val="001F215C"/>
    <w:rsid w:val="001F572A"/>
    <w:rsid w:val="001F751E"/>
    <w:rsid w:val="001F759B"/>
    <w:rsid w:val="002036E7"/>
    <w:rsid w:val="002047B0"/>
    <w:rsid w:val="00206AB5"/>
    <w:rsid w:val="00206E48"/>
    <w:rsid w:val="00207F55"/>
    <w:rsid w:val="0021248F"/>
    <w:rsid w:val="00212FB0"/>
    <w:rsid w:val="00213609"/>
    <w:rsid w:val="00214083"/>
    <w:rsid w:val="002159DD"/>
    <w:rsid w:val="00216180"/>
    <w:rsid w:val="002163E4"/>
    <w:rsid w:val="00217175"/>
    <w:rsid w:val="00221642"/>
    <w:rsid w:val="00222115"/>
    <w:rsid w:val="00230808"/>
    <w:rsid w:val="0023085A"/>
    <w:rsid w:val="0023250D"/>
    <w:rsid w:val="00236589"/>
    <w:rsid w:val="00237336"/>
    <w:rsid w:val="0024288A"/>
    <w:rsid w:val="0025180C"/>
    <w:rsid w:val="00254777"/>
    <w:rsid w:val="0025676F"/>
    <w:rsid w:val="00261A89"/>
    <w:rsid w:val="00270460"/>
    <w:rsid w:val="002705B9"/>
    <w:rsid w:val="00270918"/>
    <w:rsid w:val="00272CF5"/>
    <w:rsid w:val="00275E52"/>
    <w:rsid w:val="00276133"/>
    <w:rsid w:val="0027613A"/>
    <w:rsid w:val="0027789A"/>
    <w:rsid w:val="002837F6"/>
    <w:rsid w:val="00283C9D"/>
    <w:rsid w:val="00286110"/>
    <w:rsid w:val="00286124"/>
    <w:rsid w:val="00291A73"/>
    <w:rsid w:val="002926CE"/>
    <w:rsid w:val="002927CA"/>
    <w:rsid w:val="00292B3C"/>
    <w:rsid w:val="00293424"/>
    <w:rsid w:val="00293EE6"/>
    <w:rsid w:val="002944A5"/>
    <w:rsid w:val="00297EB5"/>
    <w:rsid w:val="002A26EB"/>
    <w:rsid w:val="002A4BCF"/>
    <w:rsid w:val="002A519D"/>
    <w:rsid w:val="002A748C"/>
    <w:rsid w:val="002A7F84"/>
    <w:rsid w:val="002B0E26"/>
    <w:rsid w:val="002C16B2"/>
    <w:rsid w:val="002C1D84"/>
    <w:rsid w:val="002C3CF1"/>
    <w:rsid w:val="002C44D8"/>
    <w:rsid w:val="002D1AC4"/>
    <w:rsid w:val="002D358E"/>
    <w:rsid w:val="002D3820"/>
    <w:rsid w:val="002D4B32"/>
    <w:rsid w:val="002D56CD"/>
    <w:rsid w:val="002E16AF"/>
    <w:rsid w:val="002E1BA5"/>
    <w:rsid w:val="002E4F7F"/>
    <w:rsid w:val="002F0020"/>
    <w:rsid w:val="002F3C44"/>
    <w:rsid w:val="002F3D14"/>
    <w:rsid w:val="002F4B95"/>
    <w:rsid w:val="003002DD"/>
    <w:rsid w:val="00302248"/>
    <w:rsid w:val="00302C6B"/>
    <w:rsid w:val="003035F4"/>
    <w:rsid w:val="00304552"/>
    <w:rsid w:val="00305A3F"/>
    <w:rsid w:val="0031158B"/>
    <w:rsid w:val="00311673"/>
    <w:rsid w:val="00314218"/>
    <w:rsid w:val="003154F6"/>
    <w:rsid w:val="003230B6"/>
    <w:rsid w:val="003331CE"/>
    <w:rsid w:val="0033399F"/>
    <w:rsid w:val="00333FE1"/>
    <w:rsid w:val="00334857"/>
    <w:rsid w:val="003356BD"/>
    <w:rsid w:val="00335B18"/>
    <w:rsid w:val="00340C84"/>
    <w:rsid w:val="00340D99"/>
    <w:rsid w:val="003439EC"/>
    <w:rsid w:val="0035172F"/>
    <w:rsid w:val="0035178A"/>
    <w:rsid w:val="00353AE5"/>
    <w:rsid w:val="0035523B"/>
    <w:rsid w:val="003612FC"/>
    <w:rsid w:val="0036588C"/>
    <w:rsid w:val="00370CD2"/>
    <w:rsid w:val="00370F81"/>
    <w:rsid w:val="00372008"/>
    <w:rsid w:val="0037633E"/>
    <w:rsid w:val="00385E26"/>
    <w:rsid w:val="003940D9"/>
    <w:rsid w:val="003958CB"/>
    <w:rsid w:val="00396790"/>
    <w:rsid w:val="0039730D"/>
    <w:rsid w:val="003A1C93"/>
    <w:rsid w:val="003A3851"/>
    <w:rsid w:val="003A3CD5"/>
    <w:rsid w:val="003A60B3"/>
    <w:rsid w:val="003B1C00"/>
    <w:rsid w:val="003B1D6E"/>
    <w:rsid w:val="003B2274"/>
    <w:rsid w:val="003B2BF6"/>
    <w:rsid w:val="003C3F18"/>
    <w:rsid w:val="003C7652"/>
    <w:rsid w:val="003C7F4C"/>
    <w:rsid w:val="003D7916"/>
    <w:rsid w:val="003E118C"/>
    <w:rsid w:val="003E1C46"/>
    <w:rsid w:val="003E214B"/>
    <w:rsid w:val="003E2395"/>
    <w:rsid w:val="003E2FB1"/>
    <w:rsid w:val="003E4776"/>
    <w:rsid w:val="003E54E4"/>
    <w:rsid w:val="003E5D7B"/>
    <w:rsid w:val="003E6153"/>
    <w:rsid w:val="003F3878"/>
    <w:rsid w:val="003F54AF"/>
    <w:rsid w:val="003F561F"/>
    <w:rsid w:val="003F5728"/>
    <w:rsid w:val="003F741E"/>
    <w:rsid w:val="00405604"/>
    <w:rsid w:val="0040643B"/>
    <w:rsid w:val="00407756"/>
    <w:rsid w:val="00411186"/>
    <w:rsid w:val="00412759"/>
    <w:rsid w:val="0041485C"/>
    <w:rsid w:val="00417305"/>
    <w:rsid w:val="0042164E"/>
    <w:rsid w:val="00421A78"/>
    <w:rsid w:val="0042224C"/>
    <w:rsid w:val="00423157"/>
    <w:rsid w:val="00424D0E"/>
    <w:rsid w:val="004264B4"/>
    <w:rsid w:val="004277FA"/>
    <w:rsid w:val="004279E6"/>
    <w:rsid w:val="00430533"/>
    <w:rsid w:val="00433A58"/>
    <w:rsid w:val="00440492"/>
    <w:rsid w:val="0044503D"/>
    <w:rsid w:val="00445F71"/>
    <w:rsid w:val="00447C29"/>
    <w:rsid w:val="00453856"/>
    <w:rsid w:val="004540D8"/>
    <w:rsid w:val="00454154"/>
    <w:rsid w:val="00454C60"/>
    <w:rsid w:val="00457534"/>
    <w:rsid w:val="00457ADC"/>
    <w:rsid w:val="00457EA2"/>
    <w:rsid w:val="00460E35"/>
    <w:rsid w:val="0046166D"/>
    <w:rsid w:val="00464824"/>
    <w:rsid w:val="00464C27"/>
    <w:rsid w:val="00472508"/>
    <w:rsid w:val="00472EB6"/>
    <w:rsid w:val="0047368A"/>
    <w:rsid w:val="00473B38"/>
    <w:rsid w:val="00474695"/>
    <w:rsid w:val="004815F8"/>
    <w:rsid w:val="0048224A"/>
    <w:rsid w:val="00482C07"/>
    <w:rsid w:val="00485DC9"/>
    <w:rsid w:val="00486A73"/>
    <w:rsid w:val="004902BD"/>
    <w:rsid w:val="00490831"/>
    <w:rsid w:val="00492EFA"/>
    <w:rsid w:val="004962BA"/>
    <w:rsid w:val="00496C5B"/>
    <w:rsid w:val="00497586"/>
    <w:rsid w:val="004A40CF"/>
    <w:rsid w:val="004A4CDB"/>
    <w:rsid w:val="004A6364"/>
    <w:rsid w:val="004B31A4"/>
    <w:rsid w:val="004B6B57"/>
    <w:rsid w:val="004C2D8A"/>
    <w:rsid w:val="004C6F3A"/>
    <w:rsid w:val="004C7530"/>
    <w:rsid w:val="004D22E0"/>
    <w:rsid w:val="004D2F98"/>
    <w:rsid w:val="004E420E"/>
    <w:rsid w:val="004E5C74"/>
    <w:rsid w:val="004E69D0"/>
    <w:rsid w:val="004E69FD"/>
    <w:rsid w:val="004F010D"/>
    <w:rsid w:val="004F3FCC"/>
    <w:rsid w:val="00501A94"/>
    <w:rsid w:val="00501C97"/>
    <w:rsid w:val="00501FE9"/>
    <w:rsid w:val="00502F97"/>
    <w:rsid w:val="005049B4"/>
    <w:rsid w:val="00506E19"/>
    <w:rsid w:val="00511B48"/>
    <w:rsid w:val="00512948"/>
    <w:rsid w:val="00516599"/>
    <w:rsid w:val="00520278"/>
    <w:rsid w:val="0052197F"/>
    <w:rsid w:val="00522428"/>
    <w:rsid w:val="0052268D"/>
    <w:rsid w:val="00523777"/>
    <w:rsid w:val="0052428E"/>
    <w:rsid w:val="0052432F"/>
    <w:rsid w:val="00526F78"/>
    <w:rsid w:val="00527459"/>
    <w:rsid w:val="00530A9F"/>
    <w:rsid w:val="0053188C"/>
    <w:rsid w:val="00531AB3"/>
    <w:rsid w:val="0053626B"/>
    <w:rsid w:val="00537C59"/>
    <w:rsid w:val="00541D30"/>
    <w:rsid w:val="005425EF"/>
    <w:rsid w:val="00546ED7"/>
    <w:rsid w:val="0055050E"/>
    <w:rsid w:val="00550C0A"/>
    <w:rsid w:val="005560B5"/>
    <w:rsid w:val="005562A8"/>
    <w:rsid w:val="00556BD9"/>
    <w:rsid w:val="00565A25"/>
    <w:rsid w:val="00570586"/>
    <w:rsid w:val="00574F71"/>
    <w:rsid w:val="00575A10"/>
    <w:rsid w:val="00575E88"/>
    <w:rsid w:val="00576734"/>
    <w:rsid w:val="00582A81"/>
    <w:rsid w:val="00583570"/>
    <w:rsid w:val="0058482D"/>
    <w:rsid w:val="00587A29"/>
    <w:rsid w:val="00590AB2"/>
    <w:rsid w:val="00591B73"/>
    <w:rsid w:val="0059394F"/>
    <w:rsid w:val="00593ABF"/>
    <w:rsid w:val="00593B92"/>
    <w:rsid w:val="00593BC9"/>
    <w:rsid w:val="005943D3"/>
    <w:rsid w:val="0059553A"/>
    <w:rsid w:val="00596480"/>
    <w:rsid w:val="005A2A69"/>
    <w:rsid w:val="005A3C2B"/>
    <w:rsid w:val="005A50C5"/>
    <w:rsid w:val="005A6097"/>
    <w:rsid w:val="005B3151"/>
    <w:rsid w:val="005B4B10"/>
    <w:rsid w:val="005B52A6"/>
    <w:rsid w:val="005B661E"/>
    <w:rsid w:val="005B781F"/>
    <w:rsid w:val="005B7921"/>
    <w:rsid w:val="005C2974"/>
    <w:rsid w:val="005C3802"/>
    <w:rsid w:val="005C56DA"/>
    <w:rsid w:val="005D00D8"/>
    <w:rsid w:val="005D1E15"/>
    <w:rsid w:val="005D3C4B"/>
    <w:rsid w:val="005D4CC9"/>
    <w:rsid w:val="005D4DE0"/>
    <w:rsid w:val="005D5791"/>
    <w:rsid w:val="005E3FFB"/>
    <w:rsid w:val="005F3831"/>
    <w:rsid w:val="005F42FE"/>
    <w:rsid w:val="005F610A"/>
    <w:rsid w:val="006000E6"/>
    <w:rsid w:val="00610861"/>
    <w:rsid w:val="00611692"/>
    <w:rsid w:val="0061312B"/>
    <w:rsid w:val="0061365C"/>
    <w:rsid w:val="006146A4"/>
    <w:rsid w:val="0062429E"/>
    <w:rsid w:val="006250D3"/>
    <w:rsid w:val="0062552B"/>
    <w:rsid w:val="00625EEA"/>
    <w:rsid w:val="00626FB8"/>
    <w:rsid w:val="00631FF2"/>
    <w:rsid w:val="006320F2"/>
    <w:rsid w:val="00644E7C"/>
    <w:rsid w:val="00646637"/>
    <w:rsid w:val="00650481"/>
    <w:rsid w:val="006537F0"/>
    <w:rsid w:val="00654CE4"/>
    <w:rsid w:val="00660171"/>
    <w:rsid w:val="0066161C"/>
    <w:rsid w:val="00661CE5"/>
    <w:rsid w:val="00662A5B"/>
    <w:rsid w:val="00663648"/>
    <w:rsid w:val="00665331"/>
    <w:rsid w:val="00670737"/>
    <w:rsid w:val="00670C6A"/>
    <w:rsid w:val="00674C15"/>
    <w:rsid w:val="00680682"/>
    <w:rsid w:val="006807E0"/>
    <w:rsid w:val="0068124D"/>
    <w:rsid w:val="006826EA"/>
    <w:rsid w:val="006843B3"/>
    <w:rsid w:val="00684BD4"/>
    <w:rsid w:val="006865C2"/>
    <w:rsid w:val="00691D2F"/>
    <w:rsid w:val="00695A2A"/>
    <w:rsid w:val="0069652B"/>
    <w:rsid w:val="006968CA"/>
    <w:rsid w:val="006A226D"/>
    <w:rsid w:val="006A2FCB"/>
    <w:rsid w:val="006A561E"/>
    <w:rsid w:val="006B2C15"/>
    <w:rsid w:val="006B3E32"/>
    <w:rsid w:val="006B41AB"/>
    <w:rsid w:val="006B4208"/>
    <w:rsid w:val="006B4925"/>
    <w:rsid w:val="006B4D41"/>
    <w:rsid w:val="006B5312"/>
    <w:rsid w:val="006B5F05"/>
    <w:rsid w:val="006B6681"/>
    <w:rsid w:val="006B795C"/>
    <w:rsid w:val="006C0554"/>
    <w:rsid w:val="006C1B41"/>
    <w:rsid w:val="006C3DFC"/>
    <w:rsid w:val="006C565F"/>
    <w:rsid w:val="006D168A"/>
    <w:rsid w:val="006D722B"/>
    <w:rsid w:val="006E01FA"/>
    <w:rsid w:val="006E2DB7"/>
    <w:rsid w:val="006E571C"/>
    <w:rsid w:val="006E5AF2"/>
    <w:rsid w:val="006E68F1"/>
    <w:rsid w:val="006F1EE5"/>
    <w:rsid w:val="006F711B"/>
    <w:rsid w:val="00701886"/>
    <w:rsid w:val="0070563D"/>
    <w:rsid w:val="00711485"/>
    <w:rsid w:val="00717E08"/>
    <w:rsid w:val="0072373E"/>
    <w:rsid w:val="00723B7B"/>
    <w:rsid w:val="00726E40"/>
    <w:rsid w:val="00727BDC"/>
    <w:rsid w:val="00733E8A"/>
    <w:rsid w:val="00734504"/>
    <w:rsid w:val="007349FA"/>
    <w:rsid w:val="00737E15"/>
    <w:rsid w:val="007400B9"/>
    <w:rsid w:val="0074125B"/>
    <w:rsid w:val="00742B17"/>
    <w:rsid w:val="00743902"/>
    <w:rsid w:val="00743CA0"/>
    <w:rsid w:val="00745768"/>
    <w:rsid w:val="00746417"/>
    <w:rsid w:val="00750D9A"/>
    <w:rsid w:val="00750FE9"/>
    <w:rsid w:val="00752FAC"/>
    <w:rsid w:val="00755C39"/>
    <w:rsid w:val="00756BF5"/>
    <w:rsid w:val="0076071C"/>
    <w:rsid w:val="007628A6"/>
    <w:rsid w:val="00766A14"/>
    <w:rsid w:val="00767BFC"/>
    <w:rsid w:val="00770406"/>
    <w:rsid w:val="00770CF9"/>
    <w:rsid w:val="00771016"/>
    <w:rsid w:val="00774F74"/>
    <w:rsid w:val="00776176"/>
    <w:rsid w:val="00776C5E"/>
    <w:rsid w:val="007801D8"/>
    <w:rsid w:val="00785ECA"/>
    <w:rsid w:val="00786B98"/>
    <w:rsid w:val="007871B5"/>
    <w:rsid w:val="007906A1"/>
    <w:rsid w:val="00794E06"/>
    <w:rsid w:val="007952FA"/>
    <w:rsid w:val="00796374"/>
    <w:rsid w:val="007A1D2B"/>
    <w:rsid w:val="007A3929"/>
    <w:rsid w:val="007A3CC2"/>
    <w:rsid w:val="007A7371"/>
    <w:rsid w:val="007A7FDD"/>
    <w:rsid w:val="007B0C01"/>
    <w:rsid w:val="007B469A"/>
    <w:rsid w:val="007B64C4"/>
    <w:rsid w:val="007C0CD7"/>
    <w:rsid w:val="007C0E5F"/>
    <w:rsid w:val="007C360C"/>
    <w:rsid w:val="007C563E"/>
    <w:rsid w:val="007C5837"/>
    <w:rsid w:val="007C6743"/>
    <w:rsid w:val="007C79C5"/>
    <w:rsid w:val="007D1F9D"/>
    <w:rsid w:val="007D66D6"/>
    <w:rsid w:val="007D7C41"/>
    <w:rsid w:val="007E3450"/>
    <w:rsid w:val="007E646B"/>
    <w:rsid w:val="007E6819"/>
    <w:rsid w:val="007F0EBA"/>
    <w:rsid w:val="007F1067"/>
    <w:rsid w:val="007F3034"/>
    <w:rsid w:val="007F3F19"/>
    <w:rsid w:val="007F4CEE"/>
    <w:rsid w:val="00800773"/>
    <w:rsid w:val="00802984"/>
    <w:rsid w:val="00805C6C"/>
    <w:rsid w:val="008077AA"/>
    <w:rsid w:val="0081300F"/>
    <w:rsid w:val="00814249"/>
    <w:rsid w:val="00817C56"/>
    <w:rsid w:val="0082144B"/>
    <w:rsid w:val="00821E3F"/>
    <w:rsid w:val="00822681"/>
    <w:rsid w:val="00825D05"/>
    <w:rsid w:val="0082619E"/>
    <w:rsid w:val="008303A1"/>
    <w:rsid w:val="00832E8D"/>
    <w:rsid w:val="00833F73"/>
    <w:rsid w:val="00835AC1"/>
    <w:rsid w:val="00837A5A"/>
    <w:rsid w:val="008428A5"/>
    <w:rsid w:val="00843428"/>
    <w:rsid w:val="00843446"/>
    <w:rsid w:val="008447CE"/>
    <w:rsid w:val="00845C4F"/>
    <w:rsid w:val="00845D77"/>
    <w:rsid w:val="00847681"/>
    <w:rsid w:val="008502C8"/>
    <w:rsid w:val="0085087D"/>
    <w:rsid w:val="00851A1C"/>
    <w:rsid w:val="00856A38"/>
    <w:rsid w:val="0085751E"/>
    <w:rsid w:val="008605B5"/>
    <w:rsid w:val="00863904"/>
    <w:rsid w:val="00864461"/>
    <w:rsid w:val="00864C1F"/>
    <w:rsid w:val="008651B4"/>
    <w:rsid w:val="00865AD8"/>
    <w:rsid w:val="00867066"/>
    <w:rsid w:val="008712CD"/>
    <w:rsid w:val="008749A2"/>
    <w:rsid w:val="0087694B"/>
    <w:rsid w:val="00877F1F"/>
    <w:rsid w:val="00880432"/>
    <w:rsid w:val="008813A8"/>
    <w:rsid w:val="008816B5"/>
    <w:rsid w:val="008822BC"/>
    <w:rsid w:val="00885669"/>
    <w:rsid w:val="008928B4"/>
    <w:rsid w:val="00896261"/>
    <w:rsid w:val="0089777C"/>
    <w:rsid w:val="008A04CC"/>
    <w:rsid w:val="008A2B9E"/>
    <w:rsid w:val="008A2BDB"/>
    <w:rsid w:val="008A57E2"/>
    <w:rsid w:val="008A5E67"/>
    <w:rsid w:val="008B272F"/>
    <w:rsid w:val="008B4387"/>
    <w:rsid w:val="008C27FF"/>
    <w:rsid w:val="008C6C92"/>
    <w:rsid w:val="008C70CE"/>
    <w:rsid w:val="008D028F"/>
    <w:rsid w:val="008D6B0F"/>
    <w:rsid w:val="008D6E68"/>
    <w:rsid w:val="008E0E58"/>
    <w:rsid w:val="008E0FF5"/>
    <w:rsid w:val="008E3461"/>
    <w:rsid w:val="008F2C34"/>
    <w:rsid w:val="009026B5"/>
    <w:rsid w:val="009041D6"/>
    <w:rsid w:val="0090773E"/>
    <w:rsid w:val="009109EE"/>
    <w:rsid w:val="009109F1"/>
    <w:rsid w:val="0091115E"/>
    <w:rsid w:val="009175E7"/>
    <w:rsid w:val="00917C66"/>
    <w:rsid w:val="00921295"/>
    <w:rsid w:val="00921A7E"/>
    <w:rsid w:val="00922D62"/>
    <w:rsid w:val="00923A5E"/>
    <w:rsid w:val="00925CCC"/>
    <w:rsid w:val="009260E3"/>
    <w:rsid w:val="009347FA"/>
    <w:rsid w:val="00940791"/>
    <w:rsid w:val="009417A7"/>
    <w:rsid w:val="00941C51"/>
    <w:rsid w:val="00942977"/>
    <w:rsid w:val="00945804"/>
    <w:rsid w:val="0095070B"/>
    <w:rsid w:val="0095267B"/>
    <w:rsid w:val="00952D24"/>
    <w:rsid w:val="00954886"/>
    <w:rsid w:val="009564BF"/>
    <w:rsid w:val="00964A24"/>
    <w:rsid w:val="0096680E"/>
    <w:rsid w:val="00966BD1"/>
    <w:rsid w:val="00972898"/>
    <w:rsid w:val="00974614"/>
    <w:rsid w:val="00975641"/>
    <w:rsid w:val="00981C6C"/>
    <w:rsid w:val="00981DDD"/>
    <w:rsid w:val="009824F0"/>
    <w:rsid w:val="009827F3"/>
    <w:rsid w:val="0098331C"/>
    <w:rsid w:val="00983818"/>
    <w:rsid w:val="00984AB1"/>
    <w:rsid w:val="00990299"/>
    <w:rsid w:val="009938A6"/>
    <w:rsid w:val="009938D2"/>
    <w:rsid w:val="00994E49"/>
    <w:rsid w:val="00995633"/>
    <w:rsid w:val="009957B3"/>
    <w:rsid w:val="009A01C5"/>
    <w:rsid w:val="009A2F18"/>
    <w:rsid w:val="009A38B2"/>
    <w:rsid w:val="009A434F"/>
    <w:rsid w:val="009A53EF"/>
    <w:rsid w:val="009A5F00"/>
    <w:rsid w:val="009A625F"/>
    <w:rsid w:val="009A64D7"/>
    <w:rsid w:val="009A6E1F"/>
    <w:rsid w:val="009B0FF7"/>
    <w:rsid w:val="009B145A"/>
    <w:rsid w:val="009B2466"/>
    <w:rsid w:val="009B35BC"/>
    <w:rsid w:val="009C048C"/>
    <w:rsid w:val="009C087E"/>
    <w:rsid w:val="009C318D"/>
    <w:rsid w:val="009C4B48"/>
    <w:rsid w:val="009C68B8"/>
    <w:rsid w:val="009C7D75"/>
    <w:rsid w:val="009C7FB0"/>
    <w:rsid w:val="009D2F27"/>
    <w:rsid w:val="009D59DD"/>
    <w:rsid w:val="009D60C8"/>
    <w:rsid w:val="009D6EC4"/>
    <w:rsid w:val="009D7526"/>
    <w:rsid w:val="009F19F4"/>
    <w:rsid w:val="009F28FC"/>
    <w:rsid w:val="009F3834"/>
    <w:rsid w:val="009F61FF"/>
    <w:rsid w:val="009F7ABD"/>
    <w:rsid w:val="00A0128D"/>
    <w:rsid w:val="00A01A71"/>
    <w:rsid w:val="00A04943"/>
    <w:rsid w:val="00A05756"/>
    <w:rsid w:val="00A07178"/>
    <w:rsid w:val="00A21E7B"/>
    <w:rsid w:val="00A233B6"/>
    <w:rsid w:val="00A2477B"/>
    <w:rsid w:val="00A264B1"/>
    <w:rsid w:val="00A3100C"/>
    <w:rsid w:val="00A3155E"/>
    <w:rsid w:val="00A33BA6"/>
    <w:rsid w:val="00A3523F"/>
    <w:rsid w:val="00A41555"/>
    <w:rsid w:val="00A42877"/>
    <w:rsid w:val="00A42CD1"/>
    <w:rsid w:val="00A4608C"/>
    <w:rsid w:val="00A47D6E"/>
    <w:rsid w:val="00A52535"/>
    <w:rsid w:val="00A542EA"/>
    <w:rsid w:val="00A55F3C"/>
    <w:rsid w:val="00A62289"/>
    <w:rsid w:val="00A64C33"/>
    <w:rsid w:val="00A6668B"/>
    <w:rsid w:val="00A72415"/>
    <w:rsid w:val="00A8075E"/>
    <w:rsid w:val="00A831B6"/>
    <w:rsid w:val="00A84130"/>
    <w:rsid w:val="00A8557F"/>
    <w:rsid w:val="00A90681"/>
    <w:rsid w:val="00A90BFE"/>
    <w:rsid w:val="00A9370E"/>
    <w:rsid w:val="00AA0084"/>
    <w:rsid w:val="00AA0E1D"/>
    <w:rsid w:val="00AA3452"/>
    <w:rsid w:val="00AA45A2"/>
    <w:rsid w:val="00AA46A6"/>
    <w:rsid w:val="00AA636F"/>
    <w:rsid w:val="00AC1388"/>
    <w:rsid w:val="00AC2180"/>
    <w:rsid w:val="00AC33B1"/>
    <w:rsid w:val="00AC3763"/>
    <w:rsid w:val="00AC3A0E"/>
    <w:rsid w:val="00AC472B"/>
    <w:rsid w:val="00AC645F"/>
    <w:rsid w:val="00AD29E9"/>
    <w:rsid w:val="00AD2BDB"/>
    <w:rsid w:val="00AD3C57"/>
    <w:rsid w:val="00AD5380"/>
    <w:rsid w:val="00AD60C4"/>
    <w:rsid w:val="00AE2BCA"/>
    <w:rsid w:val="00AE33F0"/>
    <w:rsid w:val="00AE55CA"/>
    <w:rsid w:val="00AF31AF"/>
    <w:rsid w:val="00AF49EF"/>
    <w:rsid w:val="00AF4B0A"/>
    <w:rsid w:val="00AF5A94"/>
    <w:rsid w:val="00AF5E48"/>
    <w:rsid w:val="00B01F58"/>
    <w:rsid w:val="00B02A08"/>
    <w:rsid w:val="00B054D0"/>
    <w:rsid w:val="00B055B5"/>
    <w:rsid w:val="00B0770C"/>
    <w:rsid w:val="00B07D6E"/>
    <w:rsid w:val="00B10EA3"/>
    <w:rsid w:val="00B111E6"/>
    <w:rsid w:val="00B1265F"/>
    <w:rsid w:val="00B13898"/>
    <w:rsid w:val="00B20140"/>
    <w:rsid w:val="00B2133A"/>
    <w:rsid w:val="00B21B43"/>
    <w:rsid w:val="00B23C81"/>
    <w:rsid w:val="00B25415"/>
    <w:rsid w:val="00B267AF"/>
    <w:rsid w:val="00B26FCF"/>
    <w:rsid w:val="00B27ED6"/>
    <w:rsid w:val="00B309C1"/>
    <w:rsid w:val="00B310C0"/>
    <w:rsid w:val="00B3463C"/>
    <w:rsid w:val="00B352FB"/>
    <w:rsid w:val="00B40C3C"/>
    <w:rsid w:val="00B45652"/>
    <w:rsid w:val="00B45B24"/>
    <w:rsid w:val="00B463A0"/>
    <w:rsid w:val="00B47613"/>
    <w:rsid w:val="00B51714"/>
    <w:rsid w:val="00B55A71"/>
    <w:rsid w:val="00B6162E"/>
    <w:rsid w:val="00B65DE1"/>
    <w:rsid w:val="00B710E9"/>
    <w:rsid w:val="00B710EA"/>
    <w:rsid w:val="00B72304"/>
    <w:rsid w:val="00B74163"/>
    <w:rsid w:val="00B74541"/>
    <w:rsid w:val="00B847A9"/>
    <w:rsid w:val="00B85C5C"/>
    <w:rsid w:val="00B86884"/>
    <w:rsid w:val="00B8699E"/>
    <w:rsid w:val="00B90BD9"/>
    <w:rsid w:val="00B90C09"/>
    <w:rsid w:val="00B91B02"/>
    <w:rsid w:val="00B95293"/>
    <w:rsid w:val="00B957DB"/>
    <w:rsid w:val="00B974A0"/>
    <w:rsid w:val="00BA0426"/>
    <w:rsid w:val="00BA1EE2"/>
    <w:rsid w:val="00BA3A4E"/>
    <w:rsid w:val="00BB2C59"/>
    <w:rsid w:val="00BB3283"/>
    <w:rsid w:val="00BB4F81"/>
    <w:rsid w:val="00BB54B8"/>
    <w:rsid w:val="00BB5527"/>
    <w:rsid w:val="00BB7212"/>
    <w:rsid w:val="00BC005D"/>
    <w:rsid w:val="00BC1C5A"/>
    <w:rsid w:val="00BC2FD1"/>
    <w:rsid w:val="00BC59B8"/>
    <w:rsid w:val="00BC6097"/>
    <w:rsid w:val="00BC74FB"/>
    <w:rsid w:val="00BC7650"/>
    <w:rsid w:val="00BC7D9B"/>
    <w:rsid w:val="00BD0C6F"/>
    <w:rsid w:val="00BD2C7D"/>
    <w:rsid w:val="00BD6811"/>
    <w:rsid w:val="00BE1C6C"/>
    <w:rsid w:val="00BE2F2A"/>
    <w:rsid w:val="00BF03A6"/>
    <w:rsid w:val="00BF5648"/>
    <w:rsid w:val="00BF7F07"/>
    <w:rsid w:val="00C01E1C"/>
    <w:rsid w:val="00C23345"/>
    <w:rsid w:val="00C245D5"/>
    <w:rsid w:val="00C257E4"/>
    <w:rsid w:val="00C271A3"/>
    <w:rsid w:val="00C316CC"/>
    <w:rsid w:val="00C32CD6"/>
    <w:rsid w:val="00C3310A"/>
    <w:rsid w:val="00C42267"/>
    <w:rsid w:val="00C44B5E"/>
    <w:rsid w:val="00C46401"/>
    <w:rsid w:val="00C4679B"/>
    <w:rsid w:val="00C528C4"/>
    <w:rsid w:val="00C6488A"/>
    <w:rsid w:val="00C650B0"/>
    <w:rsid w:val="00C65753"/>
    <w:rsid w:val="00C723BD"/>
    <w:rsid w:val="00C72723"/>
    <w:rsid w:val="00C736FA"/>
    <w:rsid w:val="00C73FEC"/>
    <w:rsid w:val="00C750AA"/>
    <w:rsid w:val="00C772F8"/>
    <w:rsid w:val="00C77C48"/>
    <w:rsid w:val="00C85524"/>
    <w:rsid w:val="00C92A9F"/>
    <w:rsid w:val="00C93ACA"/>
    <w:rsid w:val="00CA0994"/>
    <w:rsid w:val="00CA1E14"/>
    <w:rsid w:val="00CA6B53"/>
    <w:rsid w:val="00CB224D"/>
    <w:rsid w:val="00CB2442"/>
    <w:rsid w:val="00CB530F"/>
    <w:rsid w:val="00CB5D79"/>
    <w:rsid w:val="00CB62A0"/>
    <w:rsid w:val="00CC04F3"/>
    <w:rsid w:val="00CC3F66"/>
    <w:rsid w:val="00CC43CE"/>
    <w:rsid w:val="00CC5307"/>
    <w:rsid w:val="00CC7B09"/>
    <w:rsid w:val="00CD0A5B"/>
    <w:rsid w:val="00CD210F"/>
    <w:rsid w:val="00CD2495"/>
    <w:rsid w:val="00CD2F2D"/>
    <w:rsid w:val="00CD3882"/>
    <w:rsid w:val="00CD3CDE"/>
    <w:rsid w:val="00CD4AA3"/>
    <w:rsid w:val="00CD60E4"/>
    <w:rsid w:val="00CD6EB9"/>
    <w:rsid w:val="00CE0909"/>
    <w:rsid w:val="00CE166A"/>
    <w:rsid w:val="00CE6C9E"/>
    <w:rsid w:val="00CF0356"/>
    <w:rsid w:val="00CF30C7"/>
    <w:rsid w:val="00CF39B3"/>
    <w:rsid w:val="00D01FA8"/>
    <w:rsid w:val="00D03DEF"/>
    <w:rsid w:val="00D050EB"/>
    <w:rsid w:val="00D05889"/>
    <w:rsid w:val="00D07F75"/>
    <w:rsid w:val="00D12A4A"/>
    <w:rsid w:val="00D14068"/>
    <w:rsid w:val="00D15731"/>
    <w:rsid w:val="00D15D0B"/>
    <w:rsid w:val="00D17A59"/>
    <w:rsid w:val="00D2407D"/>
    <w:rsid w:val="00D24C1A"/>
    <w:rsid w:val="00D375DF"/>
    <w:rsid w:val="00D40A36"/>
    <w:rsid w:val="00D4331A"/>
    <w:rsid w:val="00D43A59"/>
    <w:rsid w:val="00D43F76"/>
    <w:rsid w:val="00D444F7"/>
    <w:rsid w:val="00D44856"/>
    <w:rsid w:val="00D44B9C"/>
    <w:rsid w:val="00D44D82"/>
    <w:rsid w:val="00D4578B"/>
    <w:rsid w:val="00D4763D"/>
    <w:rsid w:val="00D51BF9"/>
    <w:rsid w:val="00D53698"/>
    <w:rsid w:val="00D53D75"/>
    <w:rsid w:val="00D54372"/>
    <w:rsid w:val="00D56BA2"/>
    <w:rsid w:val="00D579B1"/>
    <w:rsid w:val="00D61809"/>
    <w:rsid w:val="00D623B9"/>
    <w:rsid w:val="00D62519"/>
    <w:rsid w:val="00D67BA0"/>
    <w:rsid w:val="00D70B3F"/>
    <w:rsid w:val="00D727DA"/>
    <w:rsid w:val="00D745FD"/>
    <w:rsid w:val="00D83FEA"/>
    <w:rsid w:val="00D84D09"/>
    <w:rsid w:val="00D91D54"/>
    <w:rsid w:val="00D95085"/>
    <w:rsid w:val="00D96B2C"/>
    <w:rsid w:val="00D972B7"/>
    <w:rsid w:val="00DA09B8"/>
    <w:rsid w:val="00DA56C2"/>
    <w:rsid w:val="00DA6B45"/>
    <w:rsid w:val="00DB155E"/>
    <w:rsid w:val="00DB373B"/>
    <w:rsid w:val="00DB4677"/>
    <w:rsid w:val="00DB7624"/>
    <w:rsid w:val="00DC0728"/>
    <w:rsid w:val="00DC283A"/>
    <w:rsid w:val="00DC2DB4"/>
    <w:rsid w:val="00DC34B6"/>
    <w:rsid w:val="00DC386D"/>
    <w:rsid w:val="00DD026C"/>
    <w:rsid w:val="00DD141D"/>
    <w:rsid w:val="00DD220F"/>
    <w:rsid w:val="00DD2915"/>
    <w:rsid w:val="00DD3AEB"/>
    <w:rsid w:val="00DD3CFB"/>
    <w:rsid w:val="00DD3DBD"/>
    <w:rsid w:val="00DD5664"/>
    <w:rsid w:val="00DD5C0E"/>
    <w:rsid w:val="00DE27AC"/>
    <w:rsid w:val="00DE3124"/>
    <w:rsid w:val="00DE59F7"/>
    <w:rsid w:val="00DF02F5"/>
    <w:rsid w:val="00DF1500"/>
    <w:rsid w:val="00DF3816"/>
    <w:rsid w:val="00DF4475"/>
    <w:rsid w:val="00DF502E"/>
    <w:rsid w:val="00DF6F83"/>
    <w:rsid w:val="00E04B72"/>
    <w:rsid w:val="00E11833"/>
    <w:rsid w:val="00E1249B"/>
    <w:rsid w:val="00E15995"/>
    <w:rsid w:val="00E16232"/>
    <w:rsid w:val="00E166A8"/>
    <w:rsid w:val="00E205FE"/>
    <w:rsid w:val="00E24E0C"/>
    <w:rsid w:val="00E336A0"/>
    <w:rsid w:val="00E36C96"/>
    <w:rsid w:val="00E4039C"/>
    <w:rsid w:val="00E4159C"/>
    <w:rsid w:val="00E428D1"/>
    <w:rsid w:val="00E43229"/>
    <w:rsid w:val="00E43DCB"/>
    <w:rsid w:val="00E45FA4"/>
    <w:rsid w:val="00E55DED"/>
    <w:rsid w:val="00E6024C"/>
    <w:rsid w:val="00E6156B"/>
    <w:rsid w:val="00E6161C"/>
    <w:rsid w:val="00E61AFA"/>
    <w:rsid w:val="00E61BF1"/>
    <w:rsid w:val="00E65798"/>
    <w:rsid w:val="00E70EE6"/>
    <w:rsid w:val="00E72F91"/>
    <w:rsid w:val="00E7453E"/>
    <w:rsid w:val="00E75AD7"/>
    <w:rsid w:val="00E76DBB"/>
    <w:rsid w:val="00E8033B"/>
    <w:rsid w:val="00E81612"/>
    <w:rsid w:val="00E841DF"/>
    <w:rsid w:val="00E90DA6"/>
    <w:rsid w:val="00E92924"/>
    <w:rsid w:val="00E92FE9"/>
    <w:rsid w:val="00E9550B"/>
    <w:rsid w:val="00E95DC1"/>
    <w:rsid w:val="00E97C39"/>
    <w:rsid w:val="00E97EC2"/>
    <w:rsid w:val="00EB195E"/>
    <w:rsid w:val="00EB4742"/>
    <w:rsid w:val="00EB4918"/>
    <w:rsid w:val="00EC0BEB"/>
    <w:rsid w:val="00EC12E0"/>
    <w:rsid w:val="00EC32D4"/>
    <w:rsid w:val="00EC34D6"/>
    <w:rsid w:val="00ED1B63"/>
    <w:rsid w:val="00ED3647"/>
    <w:rsid w:val="00ED4539"/>
    <w:rsid w:val="00ED7C88"/>
    <w:rsid w:val="00EE00A3"/>
    <w:rsid w:val="00EE28E6"/>
    <w:rsid w:val="00EE294C"/>
    <w:rsid w:val="00EE3BF8"/>
    <w:rsid w:val="00EF135C"/>
    <w:rsid w:val="00EF5ACD"/>
    <w:rsid w:val="00EF7E60"/>
    <w:rsid w:val="00F00373"/>
    <w:rsid w:val="00F00BB5"/>
    <w:rsid w:val="00F026E8"/>
    <w:rsid w:val="00F108DA"/>
    <w:rsid w:val="00F11160"/>
    <w:rsid w:val="00F1172A"/>
    <w:rsid w:val="00F1484D"/>
    <w:rsid w:val="00F15622"/>
    <w:rsid w:val="00F205C8"/>
    <w:rsid w:val="00F22791"/>
    <w:rsid w:val="00F2356B"/>
    <w:rsid w:val="00F23C4D"/>
    <w:rsid w:val="00F23F2B"/>
    <w:rsid w:val="00F278C9"/>
    <w:rsid w:val="00F30003"/>
    <w:rsid w:val="00F33234"/>
    <w:rsid w:val="00F363C6"/>
    <w:rsid w:val="00F40145"/>
    <w:rsid w:val="00F44A0F"/>
    <w:rsid w:val="00F46B80"/>
    <w:rsid w:val="00F4729D"/>
    <w:rsid w:val="00F52D4D"/>
    <w:rsid w:val="00F531DD"/>
    <w:rsid w:val="00F53E7E"/>
    <w:rsid w:val="00F60288"/>
    <w:rsid w:val="00F60594"/>
    <w:rsid w:val="00F60B78"/>
    <w:rsid w:val="00F61672"/>
    <w:rsid w:val="00F701A7"/>
    <w:rsid w:val="00F76735"/>
    <w:rsid w:val="00F774DA"/>
    <w:rsid w:val="00F81E86"/>
    <w:rsid w:val="00F86675"/>
    <w:rsid w:val="00F87058"/>
    <w:rsid w:val="00F908C2"/>
    <w:rsid w:val="00F92ACF"/>
    <w:rsid w:val="00F93560"/>
    <w:rsid w:val="00F94589"/>
    <w:rsid w:val="00FA1579"/>
    <w:rsid w:val="00FA25DE"/>
    <w:rsid w:val="00FA2636"/>
    <w:rsid w:val="00FA477E"/>
    <w:rsid w:val="00FB313B"/>
    <w:rsid w:val="00FB4CF3"/>
    <w:rsid w:val="00FB546D"/>
    <w:rsid w:val="00FB7AEF"/>
    <w:rsid w:val="00FD075E"/>
    <w:rsid w:val="00FD21BA"/>
    <w:rsid w:val="00FD2D9A"/>
    <w:rsid w:val="00FD2DC0"/>
    <w:rsid w:val="00FD396B"/>
    <w:rsid w:val="00FD5068"/>
    <w:rsid w:val="00FD5EAA"/>
    <w:rsid w:val="00FD5EC5"/>
    <w:rsid w:val="00FD634E"/>
    <w:rsid w:val="00FE0F59"/>
    <w:rsid w:val="00FE2319"/>
    <w:rsid w:val="00FE325A"/>
    <w:rsid w:val="00FE4A9D"/>
    <w:rsid w:val="00FE73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uiPriority w:val="59"/>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7613A"/>
    <w:rPr>
      <w:sz w:val="20"/>
    </w:rPr>
  </w:style>
  <w:style w:type="character" w:customStyle="1" w:styleId="Sprotnaopomba-besediloZnak">
    <w:name w:val="Sprotna opomba - besedilo Znak"/>
    <w:basedOn w:val="Privzetapisavaodstavka"/>
    <w:link w:val="Sprotnaopomba-besedilo"/>
    <w:semiHidden/>
    <w:rsid w:val="0027613A"/>
    <w:rPr>
      <w:rFonts w:ascii="Arial" w:hAnsi="Arial"/>
      <w:lang w:eastAsia="en-US"/>
    </w:rPr>
  </w:style>
  <w:style w:type="character" w:styleId="Sprotnaopomba-sklic">
    <w:name w:val="footnote reference"/>
    <w:basedOn w:val="Privzetapisavaodstavka"/>
    <w:uiPriority w:val="99"/>
    <w:unhideWhenUsed/>
    <w:rsid w:val="0027613A"/>
    <w:rPr>
      <w:vertAlign w:val="superscript"/>
    </w:rPr>
  </w:style>
  <w:style w:type="character" w:styleId="Nerazreenaomemba">
    <w:name w:val="Unresolved Mention"/>
    <w:basedOn w:val="Privzetapisavaodstavka"/>
    <w:uiPriority w:val="99"/>
    <w:semiHidden/>
    <w:unhideWhenUsed/>
    <w:rsid w:val="007C563E"/>
    <w:rPr>
      <w:color w:val="605E5C"/>
      <w:shd w:val="clear" w:color="auto" w:fill="E1DFDD"/>
    </w:rPr>
  </w:style>
  <w:style w:type="paragraph" w:styleId="Revizija">
    <w:name w:val="Revision"/>
    <w:hidden/>
    <w:uiPriority w:val="99"/>
    <w:semiHidden/>
    <w:rsid w:val="00F60288"/>
    <w:rPr>
      <w:rFonts w:ascii="Arial" w:hAnsi="Arial"/>
      <w:sz w:val="22"/>
      <w:lang w:eastAsia="en-US"/>
    </w:rPr>
  </w:style>
  <w:style w:type="table" w:customStyle="1" w:styleId="Tabelamrea2">
    <w:name w:val="Tabela – mreža2"/>
    <w:basedOn w:val="Navadnatabela"/>
    <w:next w:val="Tabelamrea"/>
    <w:uiPriority w:val="99"/>
    <w:rsid w:val="00892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0094853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96717654">
      <w:bodyDiv w:val="1"/>
      <w:marLeft w:val="0"/>
      <w:marRight w:val="0"/>
      <w:marTop w:val="0"/>
      <w:marBottom w:val="0"/>
      <w:divBdr>
        <w:top w:val="none" w:sz="0" w:space="0" w:color="auto"/>
        <w:left w:val="none" w:sz="0" w:space="0" w:color="auto"/>
        <w:bottom w:val="none" w:sz="0" w:space="0" w:color="auto"/>
        <w:right w:val="none" w:sz="0" w:space="0" w:color="auto"/>
      </w:divBdr>
      <w:divsChild>
        <w:div w:id="992492539">
          <w:marLeft w:val="0"/>
          <w:marRight w:val="0"/>
          <w:marTop w:val="0"/>
          <w:marBottom w:val="0"/>
          <w:divBdr>
            <w:top w:val="none" w:sz="0" w:space="0" w:color="auto"/>
            <w:left w:val="none" w:sz="0" w:space="0" w:color="auto"/>
            <w:bottom w:val="none" w:sz="0" w:space="0" w:color="auto"/>
            <w:right w:val="none" w:sz="0" w:space="0" w:color="auto"/>
          </w:divBdr>
        </w:div>
        <w:div w:id="937829454">
          <w:marLeft w:val="0"/>
          <w:marRight w:val="0"/>
          <w:marTop w:val="0"/>
          <w:marBottom w:val="0"/>
          <w:divBdr>
            <w:top w:val="none" w:sz="0" w:space="0" w:color="auto"/>
            <w:left w:val="none" w:sz="0" w:space="0" w:color="auto"/>
            <w:bottom w:val="none" w:sz="0" w:space="0" w:color="auto"/>
            <w:right w:val="none" w:sz="0" w:space="0" w:color="auto"/>
          </w:divBdr>
        </w:div>
        <w:div w:id="1597440483">
          <w:marLeft w:val="0"/>
          <w:marRight w:val="0"/>
          <w:marTop w:val="0"/>
          <w:marBottom w:val="0"/>
          <w:divBdr>
            <w:top w:val="none" w:sz="0" w:space="0" w:color="auto"/>
            <w:left w:val="none" w:sz="0" w:space="0" w:color="auto"/>
            <w:bottom w:val="none" w:sz="0" w:space="0" w:color="auto"/>
            <w:right w:val="none" w:sz="0" w:space="0" w:color="auto"/>
          </w:divBdr>
        </w:div>
        <w:div w:id="1512066799">
          <w:marLeft w:val="0"/>
          <w:marRight w:val="0"/>
          <w:marTop w:val="0"/>
          <w:marBottom w:val="0"/>
          <w:divBdr>
            <w:top w:val="none" w:sz="0" w:space="0" w:color="auto"/>
            <w:left w:val="none" w:sz="0" w:space="0" w:color="auto"/>
            <w:bottom w:val="none" w:sz="0" w:space="0" w:color="auto"/>
            <w:right w:val="none" w:sz="0" w:space="0" w:color="auto"/>
          </w:divBdr>
        </w:div>
        <w:div w:id="998726079">
          <w:marLeft w:val="0"/>
          <w:marRight w:val="0"/>
          <w:marTop w:val="0"/>
          <w:marBottom w:val="0"/>
          <w:divBdr>
            <w:top w:val="none" w:sz="0" w:space="0" w:color="auto"/>
            <w:left w:val="none" w:sz="0" w:space="0" w:color="auto"/>
            <w:bottom w:val="none" w:sz="0" w:space="0" w:color="auto"/>
            <w:right w:val="none" w:sz="0" w:space="0" w:color="auto"/>
          </w:divBdr>
        </w:div>
        <w:div w:id="131018704">
          <w:marLeft w:val="0"/>
          <w:marRight w:val="0"/>
          <w:marTop w:val="0"/>
          <w:marBottom w:val="0"/>
          <w:divBdr>
            <w:top w:val="none" w:sz="0" w:space="0" w:color="auto"/>
            <w:left w:val="none" w:sz="0" w:space="0" w:color="auto"/>
            <w:bottom w:val="none" w:sz="0" w:space="0" w:color="auto"/>
            <w:right w:val="none" w:sz="0" w:space="0" w:color="auto"/>
          </w:divBdr>
        </w:div>
        <w:div w:id="1118257029">
          <w:marLeft w:val="0"/>
          <w:marRight w:val="0"/>
          <w:marTop w:val="0"/>
          <w:marBottom w:val="0"/>
          <w:divBdr>
            <w:top w:val="none" w:sz="0" w:space="0" w:color="auto"/>
            <w:left w:val="none" w:sz="0" w:space="0" w:color="auto"/>
            <w:bottom w:val="none" w:sz="0" w:space="0" w:color="auto"/>
            <w:right w:val="none" w:sz="0" w:space="0" w:color="auto"/>
          </w:divBdr>
        </w:div>
      </w:divsChild>
    </w:div>
    <w:div w:id="201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Props1.xml><?xml version="1.0" encoding="utf-8"?>
<ds:datastoreItem xmlns:ds="http://schemas.openxmlformats.org/officeDocument/2006/customXml" ds:itemID="{3DB00F6A-C53A-4128-B601-8756C78DC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BD5FD-BB39-4CFE-87EE-0B4214BAC154}">
  <ds:schemaRefs>
    <ds:schemaRef ds:uri="http://schemas.openxmlformats.org/officeDocument/2006/bibliography"/>
  </ds:schemaRefs>
</ds:datastoreItem>
</file>

<file path=customXml/itemProps3.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4.xml><?xml version="1.0" encoding="utf-8"?>
<ds:datastoreItem xmlns:ds="http://schemas.openxmlformats.org/officeDocument/2006/customXml" ds:itemID="{E3A79DC8-516D-40C0-ACCE-B14D6862A25F}">
  <ds:schemaRefs>
    <ds:schemaRef ds:uri="http://purl.org/dc/elements/1.1/"/>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schemas.microsoft.com/office/infopath/2007/PartnerControls"/>
    <ds:schemaRef ds:uri="ef7682a4-b5cd-433e-b489-bfc88bdbd5a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7594</Words>
  <Characters>43566</Characters>
  <Application>Microsoft Office Word</Application>
  <DocSecurity>0</DocSecurity>
  <Lines>363</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sporazum</vt:lpstr>
      <vt:lpstr>NUKLEARNA ELEKTRARNA KRŠKO, d</vt:lpstr>
    </vt:vector>
  </TitlesOfParts>
  <Company>GEN d.o.o.</Company>
  <LinksUpToDate>false</LinksUpToDate>
  <CharactersWithSpaces>51058</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Darja Pompe</dc:creator>
  <cp:keywords/>
  <dc:description/>
  <cp:lastModifiedBy>Darja Pompe</cp:lastModifiedBy>
  <cp:revision>3</cp:revision>
  <cp:lastPrinted>2016-02-19T09:49:00Z</cp:lastPrinted>
  <dcterms:created xsi:type="dcterms:W3CDTF">2026-08-06T11:17:00Z</dcterms:created>
  <dcterms:modified xsi:type="dcterms:W3CDTF">2026-08-06T11:23:00Z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